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C2B8" w14:textId="77777777" w:rsidR="001B583E" w:rsidRPr="007706CF" w:rsidRDefault="001B583E" w:rsidP="001B583E">
      <w:pPr>
        <w:pageBreakBefore/>
        <w:widowControl/>
        <w:tabs>
          <w:tab w:val="center" w:pos="6980"/>
          <w:tab w:val="left" w:pos="8776"/>
        </w:tabs>
        <w:spacing w:after="120"/>
        <w:jc w:val="center"/>
        <w:outlineLvl w:val="2"/>
        <w:rPr>
          <w:rFonts w:cs="Arial"/>
          <w:b/>
          <w:color w:val="800000"/>
          <w:spacing w:val="60"/>
          <w:sz w:val="22"/>
          <w:szCs w:val="22"/>
        </w:rPr>
      </w:pPr>
      <w:r w:rsidRPr="007706CF">
        <w:rPr>
          <w:rFonts w:cs="Arial"/>
          <w:b/>
          <w:color w:val="800000"/>
          <w:sz w:val="22"/>
        </w:rPr>
        <w:t xml:space="preserve">Биржа клиентінің халықаралық экономикалық санкциялар режимін сақтауды қамтамасыз етуі жөнінен ішкі бақылауды ұйымдастыру мәселелері бойынша сауалнама </w:t>
      </w:r>
    </w:p>
    <w:p w14:paraId="38DEC7BD" w14:textId="77777777" w:rsidR="001B583E" w:rsidRPr="007706CF" w:rsidRDefault="001B583E" w:rsidP="001B583E">
      <w:pPr>
        <w:widowControl/>
        <w:jc w:val="center"/>
        <w:rPr>
          <w:rFonts w:cs="Arial"/>
          <w:b/>
          <w:color w:val="800000"/>
          <w:sz w:val="22"/>
          <w:szCs w:val="22"/>
        </w:rPr>
      </w:pPr>
      <w:bookmarkStart w:id="0" w:name="_Hlk114481206"/>
      <w:r w:rsidRPr="007706CF">
        <w:rPr>
          <w:rFonts w:cs="Arial"/>
          <w:b/>
          <w:color w:val="800000"/>
          <w:sz w:val="22"/>
        </w:rPr>
        <w:t xml:space="preserve"> 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E9790F" w:rsidRPr="007706CF" w14:paraId="2CEADD9B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6AE966F3" w14:textId="162539BE" w:rsidR="00A1090D" w:rsidRPr="007706CF" w:rsidRDefault="00A1090D" w:rsidP="00102BDF">
            <w:pPr>
              <w:contextualSpacing/>
              <w:rPr>
                <w:rFonts w:cs="Arial"/>
                <w:color w:val="595959"/>
              </w:rPr>
            </w:pPr>
            <w:r w:rsidRPr="007706CF">
              <w:rPr>
                <w:rFonts w:cs="Arial"/>
              </w:rPr>
              <w:t>Биржа клиентінің толық атауы (бұдан әрі – Ұйым):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F757C" w14:textId="1493F361" w:rsidR="00A1090D" w:rsidRPr="007706CF" w:rsidRDefault="00A1090D" w:rsidP="00A1090D">
            <w:pPr>
              <w:rPr>
                <w:rFonts w:eastAsiaTheme="minorHAnsi" w:cs="Arial"/>
                <w:color w:val="595959"/>
              </w:rPr>
            </w:pPr>
          </w:p>
        </w:tc>
      </w:tr>
      <w:tr w:rsidR="00E9790F" w:rsidRPr="007706CF" w14:paraId="7989D18E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8B1" w14:textId="77777777" w:rsidR="00E9790F" w:rsidRPr="007706CF" w:rsidRDefault="00E9790F" w:rsidP="006D46AF">
            <w:pPr>
              <w:pStyle w:val="a8"/>
              <w:ind w:left="230"/>
              <w:rPr>
                <w:rFonts w:cs="Arial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58FC8" w14:textId="77777777" w:rsidR="00E9790F" w:rsidRPr="007706CF" w:rsidRDefault="00E9790F" w:rsidP="006D46AF">
            <w:pPr>
              <w:ind w:left="360" w:hanging="360"/>
              <w:jc w:val="center"/>
              <w:rPr>
                <w:rFonts w:eastAsiaTheme="minorHAnsi" w:cs="Arial"/>
                <w:color w:val="595959"/>
              </w:rPr>
            </w:pPr>
          </w:p>
        </w:tc>
      </w:tr>
      <w:tr w:rsidR="00E9790F" w:rsidRPr="007706CF" w14:paraId="26D79F99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35FD" w14:textId="1725121D" w:rsidR="00E9790F" w:rsidRPr="007706CF" w:rsidRDefault="00A1090D" w:rsidP="006D46AF">
            <w:pPr>
              <w:contextualSpacing/>
              <w:rPr>
                <w:rFonts w:cs="Arial"/>
              </w:rPr>
            </w:pPr>
            <w:r w:rsidRPr="007706CF">
              <w:rPr>
                <w:rFonts w:cs="Arial"/>
              </w:rPr>
              <w:t>БСН (бизнес сәйкестендіру нөмірі) немесе тіркеу нөмірі: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8F910" w14:textId="0AEC8A76" w:rsidR="00E9790F" w:rsidRPr="007706CF" w:rsidRDefault="00E9790F" w:rsidP="00A1090D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15A3E826" w14:textId="77777777" w:rsidR="001B583E" w:rsidRPr="007706CF" w:rsidRDefault="001B583E">
      <w:pPr>
        <w:rPr>
          <w:rFonts w:cs="Arial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F55AE3" w:rsidRPr="007706CF" w14:paraId="2DA29FA7" w14:textId="77777777" w:rsidTr="00D229A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F853" w14:textId="56846552" w:rsidR="00F55AE3" w:rsidRPr="007706CF" w:rsidRDefault="00F55AE3" w:rsidP="00D229AF">
            <w:pPr>
              <w:contextualSpacing/>
              <w:rPr>
                <w:rFonts w:cs="Arial"/>
              </w:rPr>
            </w:pPr>
            <w:r w:rsidRPr="007706CF">
              <w:rPr>
                <w:rFonts w:cs="Arial"/>
              </w:rPr>
              <w:t>Заңды мекенжайы: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E86B6" w14:textId="77777777" w:rsidR="00F55AE3" w:rsidRPr="007706CF" w:rsidRDefault="00F55AE3" w:rsidP="00D229AF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02EFFED8" w14:textId="77777777" w:rsidR="00F55AE3" w:rsidRPr="007706CF" w:rsidRDefault="00F55AE3">
      <w:pPr>
        <w:rPr>
          <w:rFonts w:cs="Arial"/>
        </w:rPr>
      </w:pPr>
    </w:p>
    <w:p w14:paraId="7089FB16" w14:textId="396B2057" w:rsidR="00B2504D" w:rsidRPr="007706CF" w:rsidRDefault="00102BDF" w:rsidP="00102BDF">
      <w:pPr>
        <w:widowControl/>
        <w:tabs>
          <w:tab w:val="left" w:pos="284"/>
        </w:tabs>
        <w:spacing w:before="60" w:line="255" w:lineRule="exact"/>
        <w:jc w:val="center"/>
        <w:rPr>
          <w:rFonts w:cs="Arial"/>
          <w:b/>
          <w:bCs/>
        </w:rPr>
      </w:pPr>
      <w:r w:rsidRPr="007706CF">
        <w:rPr>
          <w:rFonts w:cs="Arial"/>
          <w:b/>
        </w:rPr>
        <w:t>ХАЛЫҚАРАЛЫҚ ЭКОНОМИКАЛЫҚ САНКЦИЯЛАР РЕЖИМІН САҚТАУ ЖӨНІНЕН ҰЙЫМ ҚАБЫЛДАП ЖАТҚАН ІС-ШАРАЛАР ТУРАЛЫ МӘЛІМЕТ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2BDF" w:rsidRPr="007706CF" w14:paraId="7A2F50A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BA16868" w14:textId="109BD960" w:rsidR="00102BDF" w:rsidRPr="007706C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</w:rPr>
            </w:pPr>
            <w:r w:rsidRPr="007706CF">
              <w:rPr>
                <w:rFonts w:cs="Arial"/>
                <w:color w:val="FFFFFF"/>
              </w:rPr>
              <w:t>1.</w:t>
            </w:r>
            <w:r w:rsidRPr="007706CF">
              <w:rPr>
                <w:rFonts w:cs="Arial"/>
                <w:color w:val="FFFFFF"/>
              </w:rPr>
              <w:tab/>
              <w:t>Ұйымда халықаралық экономикалық санкцияларды сақтау бойынша саясат пен процедуралар әзірленген бе?</w:t>
            </w:r>
          </w:p>
        </w:tc>
      </w:tr>
      <w:tr w:rsidR="00102BDF" w:rsidRPr="007706CF" w14:paraId="1B79A32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102BDF" w:rsidRPr="007706CF" w14:paraId="7B5ACBA6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30986B5" w14:textId="099CBBAA" w:rsidR="00102BDF" w:rsidRPr="007706CF" w:rsidRDefault="004F6152" w:rsidP="00102BD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5129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1A31A" w14:textId="77777777" w:rsidR="00102BDF" w:rsidRPr="007706CF" w:rsidRDefault="004F6152" w:rsidP="00102BD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1638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2BDF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tbl>
            <w:tblPr>
              <w:tblW w:w="9094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920"/>
              <w:gridCol w:w="1764"/>
              <w:gridCol w:w="2410"/>
            </w:tblGrid>
            <w:tr w:rsidR="00A11D7A" w:rsidRPr="007706CF" w14:paraId="4A822408" w14:textId="5214DED4" w:rsidTr="00604C3E">
              <w:trPr>
                <w:cantSplit/>
                <w:trHeight w:hRule="exact" w:val="81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EA9596F" w14:textId="2D24F834" w:rsidR="00A11D7A" w:rsidRPr="007706CF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Ішкі құжаттың атауы</w:t>
                  </w: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1D8F294" w14:textId="0511E972" w:rsidR="00A11D7A" w:rsidRPr="007706CF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Құжат бекітілген және соңғы рет жаңартылған күн</w:t>
                  </w:r>
                </w:p>
                <w:p w14:paraId="2ADF1054" w14:textId="77777777" w:rsidR="00A11D7A" w:rsidRPr="007706CF" w:rsidRDefault="00A11D7A" w:rsidP="00212541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5B53AE5" w14:textId="402E55F6" w:rsidR="00A11D7A" w:rsidRPr="007706CF" w:rsidRDefault="00A11D7A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Ішкі құжатты бекіткен орган</w:t>
                  </w:r>
                </w:p>
              </w:tc>
            </w:tr>
            <w:tr w:rsidR="00A11D7A" w:rsidRPr="007706CF" w14:paraId="07F996FF" w14:textId="14A1086F" w:rsidTr="00185B49">
              <w:trPr>
                <w:cantSplit/>
                <w:trHeight w:hRule="exact" w:val="36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446717" w14:textId="77777777" w:rsidR="00A11D7A" w:rsidRPr="007706CF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028" w14:textId="1B3561FB" w:rsidR="00A11D7A" w:rsidRPr="007706CF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 w:rsidRPr="007706CF"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CD485E" w14:textId="77777777" w:rsidR="00A11D7A" w:rsidRPr="007706CF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7706CF" w14:paraId="7D5228CE" w14:textId="5E5E00E8" w:rsidTr="00A11D7A">
              <w:trPr>
                <w:cantSplit/>
                <w:trHeight w:hRule="exact" w:val="37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AD259D" w14:textId="77777777" w:rsidR="00A11D7A" w:rsidRPr="007706CF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8E8A6" w14:textId="69FC8A0F" w:rsidR="00A11D7A" w:rsidRPr="007706CF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 w:rsidRPr="007706CF"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5BE6A" w14:textId="77777777" w:rsidR="00A11D7A" w:rsidRPr="007706CF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7706CF" w14:paraId="6F0E20B6" w14:textId="0F76D0A9" w:rsidTr="001E4742">
              <w:trPr>
                <w:cantSplit/>
                <w:trHeight w:hRule="exact" w:val="40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F45475" w14:textId="77777777" w:rsidR="00A11D7A" w:rsidRPr="007706CF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8DC73" w14:textId="18496447" w:rsidR="00A11D7A" w:rsidRPr="007706CF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 w:rsidRPr="007706CF"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2FA94D" w14:textId="77777777" w:rsidR="00A11D7A" w:rsidRPr="007706CF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0435B551" w14:textId="77777777" w:rsidR="00102BDF" w:rsidRPr="007706C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230D67D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747731" w14:textId="161D2DAE" w:rsidR="00102BDF" w:rsidRPr="007706CF" w:rsidRDefault="00102BDF" w:rsidP="00212541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 xml:space="preserve">Егер "иә" болса, ішкі құжаттардың деректемелерін көрсете отырып, тізімін көрсетіңіз </w:t>
            </w:r>
          </w:p>
        </w:tc>
      </w:tr>
      <w:tr w:rsidR="00102BDF" w:rsidRPr="007706CF" w14:paraId="755574A2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5455A987" w14:textId="677A1D63" w:rsidR="00102BDF" w:rsidRPr="007706CF" w:rsidRDefault="00102BDF" w:rsidP="003A17B8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</w:rPr>
            </w:pPr>
            <w:r w:rsidRPr="007706CF">
              <w:rPr>
                <w:rFonts w:cs="Arial"/>
                <w:color w:val="FFFFFF"/>
              </w:rPr>
              <w:t>2.</w:t>
            </w:r>
            <w:r w:rsidRPr="007706CF">
              <w:rPr>
                <w:rFonts w:cs="Arial"/>
                <w:color w:val="FFFFFF"/>
              </w:rPr>
              <w:tab/>
              <w:t>Ұйымдағы халықаралық экономикалық санкцияларды сақтау процесінің қысқаша сипаттамасы:</w:t>
            </w:r>
          </w:p>
        </w:tc>
      </w:tr>
      <w:tr w:rsidR="00102BDF" w:rsidRPr="007706CF" w14:paraId="434A24F9" w14:textId="77777777" w:rsidTr="00AA303D">
        <w:trPr>
          <w:cantSplit/>
          <w:trHeight w:val="125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p w14:paraId="6A686DD3" w14:textId="77777777" w:rsidR="00212541" w:rsidRPr="007706CF" w:rsidRDefault="00212541" w:rsidP="00604C3E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5C6BDA60" w14:textId="77777777" w:rsidTr="00AA303D">
        <w:trPr>
          <w:cantSplit/>
          <w:trHeight w:val="114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793ED3" w14:textId="36D68D7F" w:rsidR="00102BDF" w:rsidRPr="007706C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56F1048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30A577C8" w14:textId="11F8F78A" w:rsidR="00102BDF" w:rsidRPr="007706C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</w:rPr>
            </w:pPr>
            <w:r w:rsidRPr="007706CF">
              <w:rPr>
                <w:rFonts w:cs="Arial"/>
                <w:color w:val="FFFFFF"/>
              </w:rPr>
              <w:t>3.</w:t>
            </w:r>
            <w:r w:rsidRPr="007706CF">
              <w:rPr>
                <w:rFonts w:cs="Arial"/>
                <w:color w:val="FFFFFF"/>
              </w:rPr>
              <w:tab/>
              <w:t xml:space="preserve">Ұйымға және/немесе оның акционерлеріне/құрылтайшыларына және/немесе оның басшыларына және/немесе лауазымды адамдарына және/немесе бенефициарлық меншік иелеріне АҚШ, ЕО, Ұлыбритания санкция салған ба және/немесе басқа да қолданылатын санкциялар салынған ба? </w:t>
            </w:r>
          </w:p>
        </w:tc>
      </w:tr>
      <w:tr w:rsidR="00102BDF" w:rsidRPr="007706CF" w14:paraId="6BCE45B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DA7A99" w:rsidRPr="007706CF" w14:paraId="58608BA1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06498947" w14:textId="77777777" w:rsidR="00DA7A99" w:rsidRPr="007706CF" w:rsidRDefault="004F6152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6882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240F02" w14:textId="77777777" w:rsidR="00DA7A99" w:rsidRPr="007706CF" w:rsidRDefault="004F6152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63664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tbl>
            <w:tblPr>
              <w:tblW w:w="9119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887"/>
              <w:gridCol w:w="2175"/>
              <w:gridCol w:w="2057"/>
            </w:tblGrid>
            <w:tr w:rsidR="00DA7A99" w:rsidRPr="007706CF" w14:paraId="215F3663" w14:textId="4ED705C4" w:rsidTr="00185B49">
              <w:trPr>
                <w:cantSplit/>
                <w:trHeight w:hRule="exact" w:val="515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3A086CF6" w14:textId="0130E77D" w:rsidR="00DA7A99" w:rsidRPr="007706CF" w:rsidRDefault="00DA7A99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Толық аты-жөні / Атауы</w:t>
                  </w: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048E6FE" w14:textId="23C4985B" w:rsidR="00DA7A99" w:rsidRPr="007706CF" w:rsidRDefault="00DA7A99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Қандай санкциялар тізімінде?</w:t>
                  </w:r>
                </w:p>
                <w:p w14:paraId="37D27F02" w14:textId="77777777" w:rsidR="00DA7A99" w:rsidRPr="007706CF" w:rsidRDefault="00DA7A99" w:rsidP="00DA7A99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2A05039A" w14:textId="5997D3C3" w:rsidR="00DA7A99" w:rsidRPr="007706CF" w:rsidRDefault="00DA7A99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Енгізілген күн</w:t>
                  </w:r>
                </w:p>
              </w:tc>
            </w:tr>
            <w:tr w:rsidR="00DA7A99" w:rsidRPr="007706CF" w14:paraId="10B5BF87" w14:textId="1D67E4CB" w:rsidTr="00A11D7A">
              <w:trPr>
                <w:cantSplit/>
                <w:trHeight w:hRule="exact" w:val="30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B63274" w14:textId="77777777" w:rsidR="00DA7A99" w:rsidRPr="007706CF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A78B6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0FBEA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7706CF" w14:paraId="097BDFDE" w14:textId="478D1460" w:rsidTr="00A11D7A">
              <w:trPr>
                <w:cantSplit/>
                <w:trHeight w:hRule="exact" w:val="35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81569E" w14:textId="77777777" w:rsidR="00DA7A99" w:rsidRPr="007706CF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4A432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94F3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7706CF" w14:paraId="5081DED9" w14:textId="4385DB3C" w:rsidTr="00185B49">
              <w:trPr>
                <w:cantSplit/>
                <w:trHeight w:hRule="exact" w:val="336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4808FC" w14:textId="77777777" w:rsidR="00DA7A99" w:rsidRPr="007706CF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D9460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8660A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7746A253" w14:textId="77777777" w:rsidR="00DA7A99" w:rsidRPr="007706CF" w:rsidRDefault="00DA7A99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538C580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551ED2" w14:textId="4E340728" w:rsidR="00102BDF" w:rsidRPr="007706CF" w:rsidRDefault="00DA7A99" w:rsidP="00102BDF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Егер “иә” деп жауап берсеңіз, кестені толтырыңыз.</w:t>
            </w:r>
          </w:p>
        </w:tc>
      </w:tr>
      <w:tr w:rsidR="00102BDF" w:rsidRPr="007706CF" w14:paraId="7B28313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A1AA491" w14:textId="262492FD" w:rsidR="00102BDF" w:rsidRPr="007706CF" w:rsidRDefault="00102BDF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</w:rPr>
            </w:pPr>
            <w:r w:rsidRPr="007706CF">
              <w:rPr>
                <w:rFonts w:cs="Arial"/>
                <w:color w:val="FFFFFF"/>
              </w:rPr>
              <w:t>4.</w:t>
            </w:r>
            <w:r w:rsidRPr="007706CF">
              <w:rPr>
                <w:rFonts w:cs="Arial"/>
                <w:color w:val="FFFFFF"/>
              </w:rPr>
              <w:tab/>
              <w:t>Іскерлік қарым-қатынас орнатқан/оны жалғастырған кезде Ұйым өз клиенттерін, оған қоса бенефициарлық меншік иелерін туралы ақпаратты санкциялар тізімдерінде болуына қатысты тексере ме?</w:t>
            </w:r>
          </w:p>
        </w:tc>
      </w:tr>
      <w:tr w:rsidR="00102BDF" w:rsidRPr="007706CF" w14:paraId="74A9CBFA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9E6C08" w:rsidRPr="007706CF" w14:paraId="657FE034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739B155E" w14:textId="77777777" w:rsidR="009E6C08" w:rsidRPr="007706CF" w:rsidRDefault="004F6152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273058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8FAA2A" w14:textId="77777777" w:rsidR="009E6C08" w:rsidRPr="007706CF" w:rsidRDefault="004F6152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5697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p w14:paraId="4FF4929F" w14:textId="77777777" w:rsidR="00102BDF" w:rsidRPr="007706C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6458E93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1033D71" w14:textId="7670E38A" w:rsidR="00102BDF" w:rsidRPr="007706CF" w:rsidRDefault="00B83238" w:rsidP="00102BDF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lastRenderedPageBreak/>
              <w:t>Жауапты таңдаңыз</w:t>
            </w:r>
          </w:p>
        </w:tc>
      </w:tr>
      <w:tr w:rsidR="009E6C08" w:rsidRPr="007706CF" w14:paraId="590F84D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2147C2F9" w14:textId="2304D634" w:rsidR="009E6C08" w:rsidRPr="007706CF" w:rsidRDefault="009E6C08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4а.</w:t>
            </w:r>
            <w:r w:rsidRPr="007706CF">
              <w:rPr>
                <w:rFonts w:cs="Arial"/>
                <w:color w:val="F2F2F2"/>
              </w:rPr>
              <w:tab/>
              <w:t>Ұйымның клиенттерінің санкциялық тізімдерде болуын тексеру үшін қандай әдіс қолданылады?</w:t>
            </w:r>
          </w:p>
        </w:tc>
      </w:tr>
      <w:tr w:rsidR="009E6C08" w:rsidRPr="007706CF" w14:paraId="23CB828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9"/>
              <w:gridCol w:w="1701"/>
              <w:gridCol w:w="4672"/>
            </w:tblGrid>
            <w:tr w:rsidR="009E6C08" w:rsidRPr="007706CF" w14:paraId="73E6A68C" w14:textId="0A29924E" w:rsidTr="00604C3E">
              <w:trPr>
                <w:trHeight w:val="151"/>
              </w:trPr>
              <w:tc>
                <w:tcPr>
                  <w:tcW w:w="1859" w:type="dxa"/>
                  <w:vAlign w:val="center"/>
                </w:tcPr>
                <w:p w14:paraId="5F2EDA1C" w14:textId="3E5CF8A8" w:rsidR="009E6C08" w:rsidRPr="007706CF" w:rsidRDefault="004F6152" w:rsidP="006D46A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81875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Автоматты түрде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7252FE" w14:textId="62A5AA98" w:rsidR="009E6C08" w:rsidRPr="007706CF" w:rsidRDefault="004F6152" w:rsidP="006D46AF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80990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Қолмен</w:t>
                  </w:r>
                </w:p>
              </w:tc>
              <w:tc>
                <w:tcPr>
                  <w:tcW w:w="4672" w:type="dxa"/>
                  <w:vAlign w:val="center"/>
                </w:tcPr>
                <w:p w14:paraId="77DE67E4" w14:textId="5E26A79F" w:rsidR="009E6C08" w:rsidRPr="007706CF" w:rsidRDefault="009E6C08" w:rsidP="006D46AF">
                  <w:pPr>
                    <w:rPr>
                      <w:rFonts w:cs="Arial"/>
                    </w:rPr>
                  </w:pPr>
                  <w:r w:rsidRPr="007706CF">
                    <w:rPr>
                      <w:rFonts w:ascii="Segoe UI Symbol" w:hAnsi="Segoe UI Symbol" w:cs="Segoe UI Symbol"/>
                    </w:rPr>
                    <w:t>☐</w:t>
                  </w:r>
                  <w:r w:rsidRPr="007706CF">
                    <w:rPr>
                      <w:rFonts w:cs="Arial"/>
                    </w:rPr>
                    <w:t xml:space="preserve"> Біріктірілген</w:t>
                  </w:r>
                </w:p>
              </w:tc>
            </w:tr>
            <w:tr w:rsidR="00604C3E" w:rsidRPr="007706CF" w14:paraId="52BC5D6A" w14:textId="77777777" w:rsidTr="00604C3E">
              <w:trPr>
                <w:trHeight w:val="151"/>
              </w:trPr>
              <w:tc>
                <w:tcPr>
                  <w:tcW w:w="8232" w:type="dxa"/>
                  <w:gridSpan w:val="3"/>
                  <w:vAlign w:val="center"/>
                </w:tcPr>
                <w:p w14:paraId="00B7DB38" w14:textId="77777777" w:rsidR="00604C3E" w:rsidRPr="007706CF" w:rsidRDefault="00604C3E" w:rsidP="006D46AF">
                  <w:pPr>
                    <w:rPr>
                      <w:rFonts w:cs="Arial"/>
                    </w:rPr>
                  </w:pPr>
                  <w:r w:rsidRPr="007706CF">
                    <w:rPr>
                      <w:rFonts w:cs="Arial"/>
                    </w:rPr>
                    <w:t>Тексеру үшін пайдаланылатын ақпараттық жүйе ___________________________________</w:t>
                  </w:r>
                </w:p>
                <w:p w14:paraId="4DEE86F6" w14:textId="335C71AE" w:rsidR="00604C3E" w:rsidRPr="007706CF" w:rsidRDefault="00604C3E" w:rsidP="006D46AF">
                  <w:pPr>
                    <w:rPr>
                      <w:rFonts w:cs="Arial"/>
                    </w:rPr>
                  </w:pPr>
                  <w:r w:rsidRPr="007706CF">
                    <w:rPr>
                      <w:rFonts w:cs="Arial"/>
                    </w:rPr>
                    <w:t>________________________________________________________________________</w:t>
                  </w:r>
                </w:p>
              </w:tc>
            </w:tr>
          </w:tbl>
          <w:p w14:paraId="7290459D" w14:textId="77777777" w:rsidR="009E6C08" w:rsidRPr="007706CF" w:rsidRDefault="009E6C08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9E6C08" w:rsidRPr="007706CF" w14:paraId="5132157D" w14:textId="77777777" w:rsidTr="00506C74">
        <w:trPr>
          <w:cantSplit/>
          <w:trHeight w:val="7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B99FBE" w14:textId="44FFBF97" w:rsidR="009E6C08" w:rsidRPr="007706CF" w:rsidRDefault="00B83238" w:rsidP="006D46AF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Тексеру үшін қолданылатын әдіс пен жүйені көрсетіңіз</w:t>
            </w:r>
          </w:p>
        </w:tc>
      </w:tr>
      <w:tr w:rsidR="009E6C08" w:rsidRPr="007706CF" w14:paraId="5D473BE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496EE77" w14:textId="35349D45" w:rsidR="009E6C08" w:rsidRPr="007706CF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4б.</w:t>
            </w:r>
            <w:r w:rsidRPr="007706CF">
              <w:rPr>
                <w:rFonts w:cs="Arial"/>
                <w:color w:val="F2F2F2"/>
              </w:rPr>
              <w:tab/>
              <w:t>Ұйым санкцияларды және/немесе басқа шектеулерді тексеру барысында пайдаланатын санкциялар тізімдерін таңдаңыз:</w:t>
            </w:r>
          </w:p>
        </w:tc>
      </w:tr>
      <w:tr w:rsidR="00842BCB" w:rsidRPr="007706CF" w14:paraId="069201A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9047" w:type="dxa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916"/>
              <w:gridCol w:w="1963"/>
              <w:gridCol w:w="1895"/>
              <w:gridCol w:w="1818"/>
            </w:tblGrid>
            <w:tr w:rsidR="00842BCB" w:rsidRPr="007706CF" w14:paraId="3851C5B8" w14:textId="6058258E" w:rsidTr="00506C74">
              <w:trPr>
                <w:trHeight w:val="151"/>
              </w:trPr>
              <w:tc>
                <w:tcPr>
                  <w:tcW w:w="1576" w:type="dxa"/>
                </w:tcPr>
                <w:p w14:paraId="0127FB2E" w14:textId="562D03B0" w:rsidR="00842BCB" w:rsidRPr="007706CF" w:rsidRDefault="004F6152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44031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BCB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  <w:sz w:val="18"/>
                    </w:rPr>
                    <w:t xml:space="preserve"> Біріккен Ұлттар Ұйымы Қауіпсіздік Кеңесінің Санкциялар тізімі</w:t>
                  </w:r>
                </w:p>
              </w:tc>
              <w:tc>
                <w:tcPr>
                  <w:tcW w:w="2109" w:type="dxa"/>
                </w:tcPr>
                <w:p w14:paraId="75DBB4C1" w14:textId="66CCC290" w:rsidR="00842BCB" w:rsidRPr="007706CF" w:rsidRDefault="004F6152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30429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  <w:sz w:val="18"/>
                    </w:rPr>
                    <w:t xml:space="preserve"> АҚШ Қаржы министрлігінің Шетелдік активтерді бақылау басқармасының (OFAC) тізімі</w:t>
                  </w:r>
                </w:p>
              </w:tc>
              <w:tc>
                <w:tcPr>
                  <w:tcW w:w="2126" w:type="dxa"/>
                </w:tcPr>
                <w:p w14:paraId="08B2396D" w14:textId="785BFBE1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ascii="Segoe UI Symbol" w:hAnsi="Segoe UI Symbol" w:cs="Segoe UI Symbol"/>
                      <w:sz w:val="18"/>
                    </w:rPr>
                    <w:t>☐</w:t>
                  </w:r>
                  <w:r w:rsidRPr="007706CF">
                    <w:rPr>
                      <w:rFonts w:cs="Arial"/>
                      <w:sz w:val="18"/>
                    </w:rPr>
                    <w:t xml:space="preserve"> Ұлыбританияның қаржылық санкцияларды енгізу жөніндегі кеңсесінің (OFSI) тізімі</w:t>
                  </w:r>
                </w:p>
              </w:tc>
              <w:tc>
                <w:tcPr>
                  <w:tcW w:w="1418" w:type="dxa"/>
                </w:tcPr>
                <w:p w14:paraId="348EC1E3" w14:textId="59C4AB2C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ascii="Segoe UI Symbol" w:hAnsi="Segoe UI Symbol" w:cs="Segoe UI Symbol"/>
                      <w:sz w:val="18"/>
                    </w:rPr>
                    <w:t>☐</w:t>
                  </w:r>
                  <w:r w:rsidRPr="007706CF">
                    <w:rPr>
                      <w:rFonts w:cs="Arial"/>
                      <w:sz w:val="18"/>
                    </w:rPr>
                    <w:t xml:space="preserve"> Еуропалық Одақтың (ЕО) шоғырландырылған тізімі</w:t>
                  </w:r>
                </w:p>
              </w:tc>
              <w:tc>
                <w:tcPr>
                  <w:tcW w:w="1818" w:type="dxa"/>
                </w:tcPr>
                <w:p w14:paraId="02054D9A" w14:textId="1736A4BF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ascii="Segoe UI Symbol" w:hAnsi="Segoe UI Symbol" w:cs="Segoe UI Symbol"/>
                      <w:sz w:val="18"/>
                    </w:rPr>
                    <w:t>☐</w:t>
                  </w:r>
                  <w:r w:rsidRPr="007706CF">
                    <w:rPr>
                      <w:rFonts w:cs="Arial"/>
                      <w:sz w:val="18"/>
                    </w:rPr>
                    <w:t xml:space="preserve"> Басқа:</w:t>
                  </w:r>
                </w:p>
                <w:p w14:paraId="782FFB3B" w14:textId="77777777" w:rsidR="00842BCB" w:rsidRPr="007706CF" w:rsidRDefault="00842BCB" w:rsidP="00842BC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________________</w:t>
                  </w:r>
                </w:p>
                <w:p w14:paraId="442369CA" w14:textId="77777777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________________</w:t>
                  </w:r>
                </w:p>
                <w:p w14:paraId="02866EE1" w14:textId="1CC0E765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________________</w:t>
                  </w:r>
                </w:p>
                <w:p w14:paraId="504502DA" w14:textId="7E637722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________________</w:t>
                  </w:r>
                </w:p>
                <w:p w14:paraId="30A5926D" w14:textId="7788164B" w:rsidR="00842BCB" w:rsidRPr="007706CF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41AE362" w14:textId="77777777" w:rsidR="00842BCB" w:rsidRPr="007706CF" w:rsidRDefault="00842BCB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842BCB" w:rsidRPr="007706CF" w14:paraId="6846CB5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32006B" w14:textId="539E38F4" w:rsidR="00842BCB" w:rsidRPr="007706CF" w:rsidRDefault="00B83238" w:rsidP="006D46AF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Қолданылатын санкциялар тізімдерін таңдаңыз</w:t>
            </w:r>
          </w:p>
        </w:tc>
      </w:tr>
      <w:tr w:rsidR="00102BDF" w:rsidRPr="007706CF" w14:paraId="3F73D19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1F71881" w14:textId="110A68FD" w:rsidR="00102BDF" w:rsidRPr="007706CF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5.</w:t>
            </w:r>
            <w:r w:rsidRPr="007706CF">
              <w:rPr>
                <w:rFonts w:cs="Arial"/>
                <w:color w:val="F2F2F2"/>
              </w:rPr>
              <w:tab/>
              <w:t xml:space="preserve">Ұйымның клиенттері ішінде </w:t>
            </w:r>
            <w:r w:rsidRPr="007706CF">
              <w:rPr>
                <w:rFonts w:cs="Arial"/>
                <w:color w:val="FFFFFF"/>
              </w:rPr>
              <w:t>АҚШ, ЕО және Ұлыбритания</w:t>
            </w:r>
            <w:r w:rsidRPr="007706CF">
              <w:rPr>
                <w:rFonts w:cs="Arial"/>
                <w:color w:val="F2F2F2"/>
              </w:rPr>
              <w:t>ның санкциялық тізіміне енген клиенттер бар ма</w:t>
            </w:r>
            <w:r w:rsidRPr="007706CF">
              <w:rPr>
                <w:rFonts w:cs="Arial"/>
                <w:color w:val="FFFFFF"/>
              </w:rPr>
              <w:t>?</w:t>
            </w:r>
          </w:p>
        </w:tc>
      </w:tr>
      <w:tr w:rsidR="00102BDF" w:rsidRPr="007706CF" w14:paraId="63E2EF0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</w:tblGrid>
            <w:tr w:rsidR="00DA7A99" w:rsidRPr="007706CF" w14:paraId="16F8E0DE" w14:textId="77777777" w:rsidTr="009E6C08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FBBD010" w14:textId="77777777" w:rsidR="00DA7A99" w:rsidRPr="007706CF" w:rsidRDefault="004F6152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02817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2531" w:type="dxa"/>
                  <w:vAlign w:val="center"/>
                </w:tcPr>
                <w:p w14:paraId="2329D5B9" w14:textId="77777777" w:rsidR="00DA7A99" w:rsidRPr="007706CF" w:rsidRDefault="004F6152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1081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</w:tr>
            <w:tr w:rsidR="009E6C08" w:rsidRPr="007706CF" w14:paraId="36EB971A" w14:textId="77777777" w:rsidTr="009E6C08">
              <w:trPr>
                <w:trHeight w:val="151"/>
              </w:trPr>
              <w:tc>
                <w:tcPr>
                  <w:tcW w:w="4127" w:type="dxa"/>
                  <w:gridSpan w:val="2"/>
                  <w:vAlign w:val="center"/>
                </w:tcPr>
                <w:p w14:paraId="0219E825" w14:textId="66167DCD" w:rsidR="009E6C08" w:rsidRPr="007706CF" w:rsidRDefault="009E6C08" w:rsidP="00DA7A99">
                  <w:pPr>
                    <w:contextualSpacing/>
                    <w:rPr>
                      <w:rFonts w:cs="Arial"/>
                    </w:rPr>
                  </w:pPr>
                  <w:r w:rsidRPr="007706CF">
                    <w:rPr>
                      <w:rFonts w:cs="Arial"/>
                    </w:rPr>
                    <w:t>Клиенттердің жалпы санындағы үлесі 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70"/>
              <w:gridCol w:w="3671"/>
            </w:tblGrid>
            <w:tr w:rsidR="00DA7A99" w:rsidRPr="007706CF" w14:paraId="5300AA5C" w14:textId="77777777" w:rsidTr="000F4DDB">
              <w:trPr>
                <w:cantSplit/>
                <w:trHeight w:hRule="exact" w:val="648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CE60BA1" w14:textId="5924CE38" w:rsidR="00DA7A99" w:rsidRPr="007706CF" w:rsidRDefault="00DB2E77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Санкция салынған тұлғалар жүргізген операциялар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1C08D7D" w14:textId="6E0AB0E4" w:rsidR="00235B74" w:rsidRPr="007706CF" w:rsidRDefault="00DB2E77" w:rsidP="00F55AE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Соңғы есепті жылдағы барлық клиенттің транзакцияларының жалпы көлеміндегі үлесі (%)</w:t>
                  </w:r>
                </w:p>
              </w:tc>
            </w:tr>
            <w:tr w:rsidR="00DA7A99" w:rsidRPr="007706CF" w14:paraId="6CBBAA05" w14:textId="77777777" w:rsidTr="000F4DDB">
              <w:trPr>
                <w:cantSplit/>
                <w:trHeight w:hRule="exact" w:val="74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BCCC90F" w14:textId="77777777" w:rsidR="007677B2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Ақша аудару операциялары:</w:t>
                  </w:r>
                </w:p>
                <w:p w14:paraId="2A4A3465" w14:textId="77777777" w:rsidR="007677B2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кіріс</w:t>
                  </w:r>
                </w:p>
                <w:p w14:paraId="5B945CDF" w14:textId="35FE8FF6" w:rsidR="00DB2E77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шығыс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BBB27F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7A99" w:rsidRPr="007706CF" w14:paraId="3CCCC8BD" w14:textId="77777777" w:rsidTr="000F4DDB">
              <w:trPr>
                <w:cantSplit/>
                <w:trHeight w:hRule="exact" w:val="25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67673A1" w14:textId="1068B0E9" w:rsidR="00DA7A99" w:rsidRPr="007706CF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Банктік қарыз операциялары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EE465" w14:textId="77777777" w:rsidR="00DA7A99" w:rsidRPr="007706CF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67893FE0" w14:textId="77777777" w:rsidTr="000F4DDB">
              <w:trPr>
                <w:cantSplit/>
                <w:trHeight w:hRule="exact" w:val="670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9AD49F" w14:textId="77777777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Бағалы қағаздар нарығында жүргізілген операциялар:</w:t>
                  </w:r>
                </w:p>
                <w:p w14:paraId="75DBB3C5" w14:textId="77777777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сатып алу</w:t>
                  </w:r>
                </w:p>
                <w:p w14:paraId="35EBC6DC" w14:textId="088C8EDF" w:rsidR="004D72C7" w:rsidRPr="007706CF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сату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8B51F" w14:textId="77777777" w:rsidR="004D72C7" w:rsidRPr="007706CF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722EF92A" w14:textId="77777777" w:rsidTr="000F4DDB">
              <w:trPr>
                <w:cantSplit/>
                <w:trHeight w:hRule="exact" w:val="353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3DD088" w14:textId="3FCDF95C" w:rsidR="004D72C7" w:rsidRPr="007706CF" w:rsidRDefault="004D72C7" w:rsidP="007677B2">
                  <w:pPr>
                    <w:rPr>
                      <w:rFonts w:cs="Arial"/>
                    </w:rPr>
                  </w:pPr>
                  <w:r w:rsidRPr="007706CF">
                    <w:rPr>
                      <w:rFonts w:cs="Arial"/>
                      <w:sz w:val="18"/>
                    </w:rPr>
                    <w:t>Сақтандыру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5AB07" w14:textId="77777777" w:rsidR="004D72C7" w:rsidRPr="007706CF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59037D5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80BC15F" w14:textId="57BA5D10" w:rsidR="004D72C7" w:rsidRPr="007706CF" w:rsidRDefault="004D72C7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Ақша айырбастау/Касса операциялары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6414A" w14:textId="77777777" w:rsidR="004D72C7" w:rsidRPr="007706CF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06C74" w:rsidRPr="007706CF" w14:paraId="4F2027D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F46D9E5" w14:textId="42C09FD3" w:rsidR="00506C74" w:rsidRPr="007706CF" w:rsidRDefault="00C1037E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Басқа қызметтер мен операциялар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1FE28" w14:textId="77777777" w:rsidR="00506C74" w:rsidRPr="007706CF" w:rsidRDefault="00506C74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93BBD88" w14:textId="77777777" w:rsidR="00102BDF" w:rsidRPr="007706C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7706CF" w14:paraId="5318D59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F903F0" w14:textId="2B311929" w:rsidR="00102BDF" w:rsidRPr="007706CF" w:rsidRDefault="00102BDF" w:rsidP="00102BDF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Егер "иә" болса, клиенттердің жалпы санын және үлесін, сондай-ақ олардың соңғы 12 айдағы транзакцияларының көлемін көрсетіңіз.</w:t>
            </w:r>
          </w:p>
        </w:tc>
      </w:tr>
      <w:tr w:rsidR="00102BDF" w:rsidRPr="007706CF" w14:paraId="403F244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AC70607" w14:textId="05556014" w:rsidR="00102BDF" w:rsidRPr="007706CF" w:rsidRDefault="00102BDF" w:rsidP="004D72C7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6.</w:t>
            </w:r>
            <w:r w:rsidRPr="007706CF">
              <w:rPr>
                <w:rFonts w:cs="Arial"/>
                <w:color w:val="F2F2F2"/>
              </w:rPr>
              <w:tab/>
              <w:t>Ұйымның клиенттері ішінде Ресей экономикасын материалдық қамтамасыз ету, құрылыс, аэроғарыштық немесе өдіріс салалары немесе Ресей Федерациясының әскери-өнеркәсіптік кешенін қолдау ретінде анықтауға болатын экономиканың басқа секторлары сияқты технология, қорғаныс және онымен байланысты салаларда жұмыс істейтін клиенттер бар ма?</w:t>
            </w:r>
          </w:p>
        </w:tc>
      </w:tr>
      <w:tr w:rsidR="00EB4CB1" w:rsidRPr="007706CF" w14:paraId="567A1B1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  <w:gridCol w:w="3822"/>
            </w:tblGrid>
            <w:tr w:rsidR="00506C74" w:rsidRPr="007706CF" w14:paraId="4C586254" w14:textId="4A6080E3" w:rsidTr="00506C74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4EBC80B" w14:textId="77777777" w:rsidR="00506C74" w:rsidRPr="007706CF" w:rsidRDefault="004F6152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27436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2531" w:type="dxa"/>
                  <w:vAlign w:val="center"/>
                </w:tcPr>
                <w:p w14:paraId="34661C4C" w14:textId="77777777" w:rsidR="00506C74" w:rsidRPr="007706CF" w:rsidRDefault="004F6152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2003878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  <w:tc>
                <w:tcPr>
                  <w:tcW w:w="3822" w:type="dxa"/>
                </w:tcPr>
                <w:p w14:paraId="733D51DD" w14:textId="22A9EB65" w:rsidR="00506C74" w:rsidRPr="007706CF" w:rsidRDefault="00506C74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Клиенттердің жалпы санындағы үлесі 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117"/>
              <w:gridCol w:w="2824"/>
            </w:tblGrid>
            <w:tr w:rsidR="00EB4CB1" w:rsidRPr="007706CF" w14:paraId="566A084A" w14:textId="77777777" w:rsidTr="006D46AF">
              <w:trPr>
                <w:cantSplit/>
                <w:trHeight w:hRule="exact" w:val="652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AC05FBB" w14:textId="5C04D5A3" w:rsidR="00EB4CB1" w:rsidRPr="007706CF" w:rsidRDefault="00EB4CB1" w:rsidP="00EB4CB1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Ұйымның белгілі бір клиенттері жүргізген операциялар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41257E46" w14:textId="77777777" w:rsidR="00EB4CB1" w:rsidRPr="007706CF" w:rsidRDefault="00EB4CB1" w:rsidP="00EB4CB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Соңғы есепті жылдағы барлық клиенттің транзакцияларының жалпы көлеміндегі үлесі (%)</w:t>
                  </w:r>
                </w:p>
              </w:tc>
            </w:tr>
            <w:tr w:rsidR="007677B2" w:rsidRPr="007706CF" w14:paraId="05248C16" w14:textId="77777777" w:rsidTr="00506C74">
              <w:trPr>
                <w:cantSplit/>
                <w:trHeight w:hRule="exact" w:val="763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CB01B8" w14:textId="77777777" w:rsidR="007677B2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Ақша аудару операциялары:</w:t>
                  </w:r>
                </w:p>
                <w:p w14:paraId="250DC257" w14:textId="77777777" w:rsidR="007677B2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кіріс</w:t>
                  </w:r>
                </w:p>
                <w:p w14:paraId="2D84FD2D" w14:textId="1BE55CEC" w:rsidR="007677B2" w:rsidRPr="007706CF" w:rsidRDefault="007677B2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шығыс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167B6" w14:textId="77777777" w:rsidR="007677B2" w:rsidRPr="007706CF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677B2" w:rsidRPr="007706CF" w14:paraId="31DB0D6E" w14:textId="77777777" w:rsidTr="006D46AF">
              <w:trPr>
                <w:cantSplit/>
                <w:trHeight w:hRule="exact" w:val="251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1EC8BC" w14:textId="3E9B69EE" w:rsidR="007677B2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Банктік қарыз операциялары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07BC99" w14:textId="77777777" w:rsidR="007677B2" w:rsidRPr="007706CF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00CBEC7E" w14:textId="77777777" w:rsidTr="00506C74">
              <w:trPr>
                <w:cantSplit/>
                <w:trHeight w:hRule="exact" w:val="665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3F60573" w14:textId="77777777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Бағалы қағаздар нарығында жүргізілген операциялар:</w:t>
                  </w:r>
                </w:p>
                <w:p w14:paraId="303BC20D" w14:textId="77777777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сатып алу</w:t>
                  </w:r>
                </w:p>
                <w:p w14:paraId="3B9EF241" w14:textId="7F904C2E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сату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0716B" w14:textId="77777777" w:rsidR="004D72C7" w:rsidRPr="007706CF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77F339AB" w14:textId="77777777" w:rsidTr="00506C74">
              <w:trPr>
                <w:cantSplit/>
                <w:trHeight w:hRule="exact" w:val="377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9FACF0" w14:textId="464549D0" w:rsidR="004D72C7" w:rsidRPr="007706CF" w:rsidRDefault="004D72C7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Сақтандыру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A4B9B" w14:textId="77777777" w:rsidR="004D72C7" w:rsidRPr="007706CF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706CF" w14:paraId="35E0C625" w14:textId="77777777" w:rsidTr="006D46AF">
              <w:trPr>
                <w:cantSplit/>
                <w:trHeight w:hRule="exact" w:val="244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F85672" w14:textId="54E10EDE" w:rsidR="004D72C7" w:rsidRPr="007706CF" w:rsidRDefault="00C1037E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Басқа қызметтер мен операциялар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4108" w14:textId="77777777" w:rsidR="004D72C7" w:rsidRPr="007706CF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2235E3" w14:textId="77777777" w:rsidR="00EB4CB1" w:rsidRPr="007706CF" w:rsidRDefault="00EB4CB1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B2E77" w:rsidRPr="007706CF" w14:paraId="62C60B22" w14:textId="77777777" w:rsidTr="00AA303D">
        <w:trPr>
          <w:cantSplit/>
          <w:trHeight w:val="20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0664" w14:textId="1DC11A0D" w:rsidR="00DB2E77" w:rsidRPr="007706CF" w:rsidRDefault="0000435F" w:rsidP="00DB2E77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lastRenderedPageBreak/>
              <w:t>Егер "иә" болса, клиенттердің жалпы санын және үлесін, сондай-ақ олардың соңғы 12 айдағы транзакцияларының көлемін көрсетіңіз.</w:t>
            </w:r>
          </w:p>
        </w:tc>
      </w:tr>
      <w:tr w:rsidR="00DB2E77" w:rsidRPr="007706CF" w14:paraId="170B0978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62A60B44" w14:textId="2CC76ACB" w:rsidR="00DB2E77" w:rsidRPr="007706CF" w:rsidRDefault="00DB2E77" w:rsidP="00DB2E77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FFFFF"/>
              </w:rPr>
              <w:t>7.</w:t>
            </w:r>
            <w:r w:rsidRPr="007706CF">
              <w:rPr>
                <w:rFonts w:cs="Arial"/>
                <w:color w:val="FFFFFF"/>
              </w:rPr>
              <w:tab/>
              <w:t>Ұйым белгілі бір тауарды</w:t>
            </w:r>
            <w:r w:rsidR="0000435F" w:rsidRPr="007706CF">
              <w:rPr>
                <w:rStyle w:val="ae"/>
                <w:rFonts w:cs="Arial"/>
                <w:color w:val="FFFFFF"/>
                <w:lang w:eastAsia="en-US"/>
              </w:rPr>
              <w:footnoteReference w:id="1"/>
            </w:r>
            <w:r w:rsidRPr="007706CF">
              <w:rPr>
                <w:rFonts w:cs="Arial"/>
                <w:color w:val="FFFFFF"/>
              </w:rPr>
              <w:t xml:space="preserve"> және тыйым салынған тауарларды</w:t>
            </w:r>
            <w:r w:rsidR="00924A42" w:rsidRPr="007706CF">
              <w:rPr>
                <w:rStyle w:val="ae"/>
                <w:rFonts w:cs="Arial"/>
                <w:color w:val="FFFFFF"/>
                <w:lang w:eastAsia="en-US"/>
              </w:rPr>
              <w:footnoteReference w:id="2"/>
            </w:r>
            <w:r w:rsidRPr="007706CF">
              <w:rPr>
                <w:rFonts w:cs="Arial"/>
                <w:color w:val="FFFFFF"/>
              </w:rPr>
              <w:t xml:space="preserve"> Ресейлік импорттаушыларға немесе осы тауарларды Ресей Федерациясына жеткізетін компанияларға сатуға, жеткізуге немесе беруге тікелей және/немесе жанама ықпал ете ме?</w:t>
            </w:r>
          </w:p>
        </w:tc>
      </w:tr>
      <w:tr w:rsidR="001E4742" w:rsidRPr="007706CF" w14:paraId="7AF9401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464"/>
              <w:gridCol w:w="5386"/>
            </w:tblGrid>
            <w:tr w:rsidR="00506C74" w:rsidRPr="007706CF" w14:paraId="4F2DDEF0" w14:textId="57AA537A" w:rsidTr="00506C74">
              <w:trPr>
                <w:trHeight w:val="151"/>
              </w:trPr>
              <w:tc>
                <w:tcPr>
                  <w:tcW w:w="1382" w:type="dxa"/>
                  <w:vAlign w:val="center"/>
                </w:tcPr>
                <w:p w14:paraId="130BF21D" w14:textId="77777777" w:rsidR="00506C74" w:rsidRPr="007706CF" w:rsidRDefault="004F6152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64866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464" w:type="dxa"/>
                  <w:vAlign w:val="center"/>
                </w:tcPr>
                <w:p w14:paraId="4C540AC4" w14:textId="77777777" w:rsidR="00506C74" w:rsidRPr="007706CF" w:rsidRDefault="004F6152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69111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  <w:tc>
                <w:tcPr>
                  <w:tcW w:w="5386" w:type="dxa"/>
                </w:tcPr>
                <w:p w14:paraId="3C514BEF" w14:textId="68FD6CE5" w:rsidR="00506C74" w:rsidRPr="007706CF" w:rsidRDefault="00506C74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Жалпы экспорт көлеміндегі үлесі (%): _____</w:t>
                  </w:r>
                </w:p>
              </w:tc>
            </w:tr>
          </w:tbl>
          <w:p w14:paraId="1D770B4D" w14:textId="77777777" w:rsidR="001E4742" w:rsidRPr="007706C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7706CF" w14:paraId="596D2EE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471DB31D" w14:textId="6F53E8F9" w:rsidR="001E4742" w:rsidRPr="007706CF" w:rsidRDefault="001E4742" w:rsidP="001E4742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Егер иә болса, соңғы 12 айдағы санын және жалпы көлемдегі үлесін көрсетіңіз.</w:t>
            </w:r>
          </w:p>
        </w:tc>
      </w:tr>
      <w:tr w:rsidR="00604C3E" w:rsidRPr="007706CF" w14:paraId="7330129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C945FE8" w14:textId="7C4645AB" w:rsidR="00604C3E" w:rsidRPr="007706C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8.</w:t>
            </w:r>
            <w:r w:rsidRPr="007706CF">
              <w:rPr>
                <w:rFonts w:cs="Arial"/>
                <w:color w:val="F2F2F2"/>
              </w:rPr>
              <w:tab/>
              <w:t xml:space="preserve">Ұйымда өз қызметкерлерін халықаралық </w:t>
            </w:r>
            <w:r w:rsidRPr="007706CF">
              <w:rPr>
                <w:rFonts w:cs="Arial"/>
                <w:color w:val="FFFFFF"/>
              </w:rPr>
              <w:t xml:space="preserve">экономикалық санкцияларды сақтау </w:t>
            </w:r>
            <w:r w:rsidRPr="007706CF">
              <w:rPr>
                <w:rFonts w:cs="Arial"/>
                <w:color w:val="F2F2F2"/>
              </w:rPr>
              <w:t>бойынша оқыту бағдарламалары бар ма?</w:t>
            </w:r>
          </w:p>
        </w:tc>
      </w:tr>
      <w:tr w:rsidR="001E4742" w:rsidRPr="007706CF" w14:paraId="2E2BE72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2161"/>
              <w:gridCol w:w="4677"/>
            </w:tblGrid>
            <w:tr w:rsidR="00506C74" w:rsidRPr="007706CF" w14:paraId="2F464432" w14:textId="17D908F7" w:rsidTr="00506C74">
              <w:trPr>
                <w:trHeight w:val="151"/>
              </w:trPr>
              <w:tc>
                <w:tcPr>
                  <w:tcW w:w="1394" w:type="dxa"/>
                  <w:vAlign w:val="center"/>
                </w:tcPr>
                <w:p w14:paraId="2EE8955F" w14:textId="77777777" w:rsidR="00506C74" w:rsidRPr="007706CF" w:rsidRDefault="004F6152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93984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2161" w:type="dxa"/>
                  <w:vAlign w:val="center"/>
                </w:tcPr>
                <w:p w14:paraId="2BB73A59" w14:textId="77777777" w:rsidR="00506C74" w:rsidRPr="007706CF" w:rsidRDefault="004F6152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014259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706C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  <w:tc>
                <w:tcPr>
                  <w:tcW w:w="4677" w:type="dxa"/>
                </w:tcPr>
                <w:p w14:paraId="7C39B681" w14:textId="6F2041EA" w:rsidR="00506C74" w:rsidRPr="007706CF" w:rsidRDefault="00506C74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Соңғы рет оқыту жүргізілген күн __________</w:t>
                  </w:r>
                </w:p>
              </w:tc>
            </w:tr>
          </w:tbl>
          <w:p w14:paraId="5742866D" w14:textId="77777777" w:rsidR="001E4742" w:rsidRPr="007706C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7706CF" w14:paraId="5F12DF9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550928C" w14:textId="53FC348C" w:rsidR="001E4742" w:rsidRPr="007706CF" w:rsidRDefault="001E4742" w:rsidP="001E4742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"Иә" немесе "Жоқ" деп жауап беріңіз. Егер "иә" болса, соңғы рет оқыту жүргізілген күнді көрсетіңіз.</w:t>
            </w:r>
          </w:p>
        </w:tc>
      </w:tr>
      <w:tr w:rsidR="00604C3E" w:rsidRPr="007706CF" w14:paraId="2E7A24B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6DD9A6C" w14:textId="0080C8DD" w:rsidR="00604C3E" w:rsidRPr="007706C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9.</w:t>
            </w:r>
            <w:r w:rsidRPr="007706CF">
              <w:rPr>
                <w:rFonts w:cs="Arial"/>
                <w:color w:val="F2F2F2"/>
              </w:rPr>
              <w:tab/>
              <w:t>Ұйым халықаралық экономикалық санкциялардың сақталуын тексеру мақсатында ішкі аудит бөлімшесінің немесе сыртқы аудитордың көмегімен өзінің ішкі бақылау ережелері мен бағдарламаларының тиімділігін жүйелі түрде бағалау жүргізе ме?</w:t>
            </w:r>
          </w:p>
        </w:tc>
      </w:tr>
      <w:tr w:rsidR="001E4742" w:rsidRPr="007706CF" w14:paraId="1DC31C2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AA303D" w:rsidRPr="007706CF" w14:paraId="178F3B77" w14:textId="77777777" w:rsidTr="0093743B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18D4536" w14:textId="77777777" w:rsidR="00AA303D" w:rsidRPr="007706CF" w:rsidRDefault="004F6152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50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A4E26C" w14:textId="6FD4E4C2" w:rsidR="00AA303D" w:rsidRPr="007706CF" w:rsidRDefault="004F6152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44185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7706C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21B00" w:rsidRPr="007706CF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p w14:paraId="5FC2DBC8" w14:textId="77777777" w:rsidR="001E4742" w:rsidRPr="007706CF" w:rsidRDefault="00AA303D" w:rsidP="001E4742">
            <w:pPr>
              <w:widowControl/>
              <w:spacing w:before="60" w:after="60"/>
              <w:rPr>
                <w:rFonts w:cs="Arial"/>
              </w:rPr>
            </w:pPr>
            <w:r w:rsidRPr="007706CF">
              <w:rPr>
                <w:rFonts w:cs="Arial"/>
              </w:rPr>
              <w:t>______________________________________________________________________</w:t>
            </w:r>
          </w:p>
          <w:p w14:paraId="3B311B90" w14:textId="77777777" w:rsidR="00AA303D" w:rsidRPr="007706CF" w:rsidRDefault="00AA303D" w:rsidP="001E4742">
            <w:pPr>
              <w:widowControl/>
              <w:spacing w:before="60" w:after="60"/>
              <w:rPr>
                <w:rFonts w:cs="Arial"/>
              </w:rPr>
            </w:pPr>
            <w:r w:rsidRPr="007706CF">
              <w:rPr>
                <w:rFonts w:cs="Arial"/>
              </w:rPr>
              <w:t>______________________________________________________________________</w:t>
            </w:r>
          </w:p>
          <w:p w14:paraId="74EBC19C" w14:textId="77777777" w:rsidR="00AA303D" w:rsidRPr="007706CF" w:rsidRDefault="00AA303D" w:rsidP="001E4742">
            <w:pPr>
              <w:widowControl/>
              <w:spacing w:before="60" w:after="60"/>
              <w:rPr>
                <w:rFonts w:cs="Arial"/>
              </w:rPr>
            </w:pPr>
            <w:r w:rsidRPr="007706CF">
              <w:rPr>
                <w:rFonts w:cs="Arial"/>
              </w:rPr>
              <w:t>______________________________________________________________________</w:t>
            </w:r>
          </w:p>
          <w:p w14:paraId="08A42F9C" w14:textId="438A4887" w:rsidR="00AA303D" w:rsidRPr="007706CF" w:rsidRDefault="00AA303D" w:rsidP="001E4742">
            <w:pPr>
              <w:widowControl/>
              <w:spacing w:before="60" w:after="60"/>
              <w:rPr>
                <w:rFonts w:cs="Arial"/>
              </w:rPr>
            </w:pPr>
            <w:r w:rsidRPr="007706CF">
              <w:rPr>
                <w:rFonts w:cs="Arial"/>
              </w:rPr>
              <w:t>______________________________________________________________________</w:t>
            </w:r>
          </w:p>
        </w:tc>
      </w:tr>
      <w:tr w:rsidR="001E4742" w:rsidRPr="007706CF" w14:paraId="68E089C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11B217C" w14:textId="08F4EEE4" w:rsidR="001E4742" w:rsidRPr="007706CF" w:rsidRDefault="004758B4" w:rsidP="001E4742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Егер иә болса, соңғы рет аудит жүргізілген күнді және маңызды ұсыныстар туралы қысқаша ақпарат беріңіз.</w:t>
            </w:r>
          </w:p>
        </w:tc>
      </w:tr>
      <w:tr w:rsidR="00AA303D" w:rsidRPr="007706CF" w14:paraId="6EAB755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12E4CD7A" w14:textId="4AD80C54" w:rsidR="00AA303D" w:rsidRPr="007706CF" w:rsidRDefault="00AA303D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</w:rPr>
            </w:pPr>
            <w:r w:rsidRPr="007706CF">
              <w:rPr>
                <w:rFonts w:cs="Arial"/>
                <w:color w:val="F2F2F2"/>
              </w:rPr>
              <w:t>10.</w:t>
            </w:r>
            <w:r w:rsidRPr="007706CF">
              <w:rPr>
                <w:rFonts w:cs="Arial"/>
                <w:color w:val="F2F2F2"/>
              </w:rPr>
              <w:tab/>
              <w:t>Ұйымда халықаралық экономикалық санкциялардың сақталуына жауапты қызметкер тағайындалған ба?</w:t>
            </w:r>
          </w:p>
        </w:tc>
      </w:tr>
      <w:tr w:rsidR="00AA303D" w:rsidRPr="007706CF" w14:paraId="73CEC25A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Spacing w:w="28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380"/>
              <w:gridCol w:w="380"/>
              <w:gridCol w:w="6060"/>
            </w:tblGrid>
            <w:tr w:rsidR="004758B4" w:rsidRPr="007706CF" w14:paraId="2567AA28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2372CFAA" w14:textId="5226960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Аты-жөні:</w:t>
                  </w:r>
                </w:p>
              </w:tc>
              <w:tc>
                <w:tcPr>
                  <w:tcW w:w="324" w:type="dxa"/>
                </w:tcPr>
                <w:p w14:paraId="0695652F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2C5766EF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14B4C5" w14:textId="77777777" w:rsidR="004758B4" w:rsidRPr="007706CF" w:rsidRDefault="004758B4" w:rsidP="004758B4">
                  <w:pPr>
                    <w:rPr>
                      <w:rFonts w:cs="Arial"/>
                    </w:rPr>
                  </w:pPr>
                </w:p>
              </w:tc>
            </w:tr>
            <w:tr w:rsidR="004758B4" w:rsidRPr="007706CF" w14:paraId="1C0108B0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14F78A0A" w14:textId="2D565F70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 xml:space="preserve">Лауазымы: </w:t>
                  </w:r>
                </w:p>
              </w:tc>
              <w:tc>
                <w:tcPr>
                  <w:tcW w:w="324" w:type="dxa"/>
                </w:tcPr>
                <w:p w14:paraId="77775C60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391FB84D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EE2B55" w14:textId="77777777" w:rsidR="004758B4" w:rsidRPr="007706CF" w:rsidRDefault="004758B4" w:rsidP="004758B4">
                  <w:pPr>
                    <w:rPr>
                      <w:rFonts w:cs="Arial"/>
                    </w:rPr>
                  </w:pPr>
                </w:p>
              </w:tc>
            </w:tr>
            <w:tr w:rsidR="004758B4" w:rsidRPr="007706CF" w14:paraId="70EACBF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6EB7133D" w14:textId="65981DCF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Телефоны:</w:t>
                  </w:r>
                </w:p>
              </w:tc>
              <w:tc>
                <w:tcPr>
                  <w:tcW w:w="324" w:type="dxa"/>
                </w:tcPr>
                <w:p w14:paraId="0069FA0F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CAABE54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49527" w14:textId="77777777" w:rsidR="004758B4" w:rsidRPr="007706CF" w:rsidRDefault="004758B4" w:rsidP="004758B4">
                  <w:pPr>
                    <w:rPr>
                      <w:rFonts w:cs="Arial"/>
                    </w:rPr>
                  </w:pPr>
                </w:p>
              </w:tc>
            </w:tr>
            <w:tr w:rsidR="004758B4" w:rsidRPr="007706CF" w14:paraId="3744928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07EB0534" w14:textId="15D42A88" w:rsidR="004758B4" w:rsidRPr="007706CF" w:rsidRDefault="004758B4" w:rsidP="007706CF">
                  <w:pPr>
                    <w:tabs>
                      <w:tab w:val="left" w:pos="28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706CF">
                    <w:rPr>
                      <w:rFonts w:cs="Arial"/>
                      <w:sz w:val="18"/>
                    </w:rPr>
                    <w:t>Электрондық пошта мекенжайы:</w:t>
                  </w:r>
                </w:p>
              </w:tc>
              <w:tc>
                <w:tcPr>
                  <w:tcW w:w="324" w:type="dxa"/>
                </w:tcPr>
                <w:p w14:paraId="5E335309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205747B" w14:textId="77777777" w:rsidR="004758B4" w:rsidRPr="007706C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28852" w14:textId="77777777" w:rsidR="004758B4" w:rsidRPr="007706CF" w:rsidRDefault="004758B4" w:rsidP="004758B4">
                  <w:pPr>
                    <w:rPr>
                      <w:rFonts w:cs="Arial"/>
                    </w:rPr>
                  </w:pPr>
                </w:p>
              </w:tc>
            </w:tr>
          </w:tbl>
          <w:p w14:paraId="42C0A6E0" w14:textId="77777777" w:rsidR="004758B4" w:rsidRPr="007706CF" w:rsidRDefault="004758B4" w:rsidP="0093743B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AA303D" w:rsidRPr="007706CF" w14:paraId="4EFF45D7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6D252" w14:textId="7255F226" w:rsidR="00AA303D" w:rsidRPr="007706CF" w:rsidRDefault="004758B4" w:rsidP="001E4742">
            <w:pPr>
              <w:widowControl/>
              <w:spacing w:before="60" w:after="60"/>
              <w:rPr>
                <w:rFonts w:cs="Arial"/>
                <w:sz w:val="18"/>
                <w:szCs w:val="18"/>
              </w:rPr>
            </w:pPr>
            <w:r w:rsidRPr="007706CF">
              <w:rPr>
                <w:rFonts w:cs="Arial"/>
                <w:sz w:val="18"/>
              </w:rPr>
              <w:t>Егер "иә" болса, жауапты қызметкердің аты-жөнін толық, лауазымын, байланыс телефондарын және электрондық пошта мекенжайын көрсетіңіз.</w:t>
            </w:r>
          </w:p>
        </w:tc>
      </w:tr>
    </w:tbl>
    <w:p w14:paraId="10F488C9" w14:textId="77777777" w:rsidR="00102BDF" w:rsidRPr="007706CF" w:rsidRDefault="00102BDF" w:rsidP="00102BDF">
      <w:pPr>
        <w:widowControl/>
        <w:tabs>
          <w:tab w:val="left" w:pos="284"/>
        </w:tabs>
        <w:spacing w:before="60" w:line="255" w:lineRule="exact"/>
        <w:rPr>
          <w:rFonts w:cs="Arial"/>
        </w:rPr>
      </w:pPr>
    </w:p>
    <w:p w14:paraId="68890C4E" w14:textId="672FAA0C" w:rsidR="00ED4B5D" w:rsidRPr="007706CF" w:rsidRDefault="00ED4B5D" w:rsidP="00ED4B5D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7706CF">
        <w:rPr>
          <w:rFonts w:cs="Arial"/>
          <w:b/>
        </w:rPr>
        <w:t>Осы арқылы біз Сауалнамадағы ақпараттың төменде көрсетілген күнге толық және шынайы екенін растаймыз.</w:t>
      </w:r>
    </w:p>
    <w:p w14:paraId="6CAA0E09" w14:textId="62B74FC9" w:rsidR="00ED4B5D" w:rsidRPr="007706CF" w:rsidRDefault="00ED4B5D" w:rsidP="00ED4B5D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7706CF">
        <w:rPr>
          <w:rFonts w:cs="Arial"/>
          <w:b/>
        </w:rPr>
        <w:t>Осы арқылы біз Сауалнамада көрсетілген ақпарат өзгерген жағдайда, бұл туралы "Қазақстан қор биржасы" АҚ-</w:t>
      </w:r>
      <w:r w:rsidR="003A17B8">
        <w:rPr>
          <w:rFonts w:cs="Arial"/>
          <w:b/>
        </w:rPr>
        <w:t>д</w:t>
      </w:r>
      <w:r w:rsidRPr="007706CF">
        <w:rPr>
          <w:rFonts w:cs="Arial"/>
          <w:b/>
        </w:rPr>
        <w:t xml:space="preserve">ы дереу хабардар етуге міндеттенеміз. </w:t>
      </w:r>
    </w:p>
    <w:p w14:paraId="58E9566D" w14:textId="77777777" w:rsidR="004758B4" w:rsidRPr="007706CF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</w:p>
    <w:p w14:paraId="1A33205D" w14:textId="14FD6A72" w:rsidR="004758B4" w:rsidRPr="007706CF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</w:rPr>
      </w:pPr>
      <w:r w:rsidRPr="007706CF">
        <w:rPr>
          <w:rFonts w:cs="Arial"/>
        </w:rPr>
        <w:tab/>
      </w:r>
    </w:p>
    <w:p w14:paraId="1931138D" w14:textId="567BCEA5" w:rsidR="00ED4B5D" w:rsidRPr="007706CF" w:rsidRDefault="00ED4B5D" w:rsidP="00F8679D">
      <w:pPr>
        <w:widowControl/>
        <w:tabs>
          <w:tab w:val="left" w:pos="5670"/>
          <w:tab w:val="left" w:pos="7230"/>
          <w:tab w:val="left" w:pos="11057"/>
          <w:tab w:val="right" w:pos="13968"/>
        </w:tabs>
        <w:spacing w:after="120"/>
        <w:ind w:right="-143"/>
        <w:jc w:val="both"/>
        <w:rPr>
          <w:rFonts w:cs="Arial"/>
        </w:rPr>
      </w:pPr>
      <w:r w:rsidRPr="007706CF">
        <w:rPr>
          <w:rFonts w:cs="Arial"/>
        </w:rPr>
        <w:t>[Бірінші басшының/оны алмастыратын тұлғаның лауазымы] [қолы] [аты-жөні]</w:t>
      </w:r>
    </w:p>
    <w:p w14:paraId="0AC7D301" w14:textId="77777777" w:rsidR="00ED4B5D" w:rsidRPr="007706CF" w:rsidRDefault="00ED4B5D" w:rsidP="00ED4B5D">
      <w:pPr>
        <w:widowControl/>
        <w:spacing w:after="120"/>
        <w:jc w:val="both"/>
        <w:rPr>
          <w:rFonts w:cs="Arial"/>
          <w:lang w:eastAsia="en-US"/>
        </w:rPr>
      </w:pPr>
    </w:p>
    <w:p w14:paraId="6F2F3497" w14:textId="64F2D4F4" w:rsidR="00ED4B5D" w:rsidRPr="007706CF" w:rsidRDefault="00ED4B5D" w:rsidP="00F8679D">
      <w:pPr>
        <w:widowControl/>
        <w:tabs>
          <w:tab w:val="left" w:pos="7230"/>
        </w:tabs>
        <w:spacing w:after="120"/>
        <w:jc w:val="both"/>
        <w:rPr>
          <w:rFonts w:eastAsia="Calibri" w:cs="Arial"/>
        </w:rPr>
      </w:pPr>
      <w:r w:rsidRPr="007706CF">
        <w:rPr>
          <w:rFonts w:cs="Arial"/>
        </w:rPr>
        <w:t>Мөр бедері [Қол қойған күні]</w:t>
      </w:r>
    </w:p>
    <w:sectPr w:rsidR="00ED4B5D" w:rsidRPr="007706CF" w:rsidSect="000F4DDB"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491" w14:textId="77777777" w:rsidR="00BD03C6" w:rsidRDefault="00BD03C6" w:rsidP="001B583E">
      <w:r>
        <w:separator/>
      </w:r>
    </w:p>
  </w:endnote>
  <w:endnote w:type="continuationSeparator" w:id="0">
    <w:p w14:paraId="5CD5014F" w14:textId="77777777" w:rsidR="00BD03C6" w:rsidRDefault="00BD03C6" w:rsidP="001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790A" w14:textId="77777777" w:rsidR="00BD03C6" w:rsidRDefault="00BD03C6" w:rsidP="001B583E">
      <w:r>
        <w:separator/>
      </w:r>
    </w:p>
  </w:footnote>
  <w:footnote w:type="continuationSeparator" w:id="0">
    <w:p w14:paraId="74A6C317" w14:textId="77777777" w:rsidR="00BD03C6" w:rsidRDefault="00BD03C6" w:rsidP="001B583E">
      <w:r>
        <w:continuationSeparator/>
      </w:r>
    </w:p>
  </w:footnote>
  <w:footnote w:id="1">
    <w:p w14:paraId="296B97F1" w14:textId="0C06EB59" w:rsidR="0000435F" w:rsidRDefault="0000435F" w:rsidP="00F8679D">
      <w:pPr>
        <w:pStyle w:val="ac"/>
        <w:ind w:left="142" w:hanging="142"/>
      </w:pPr>
      <w:r w:rsidRPr="007706CF">
        <w:rPr>
          <w:sz w:val="16"/>
        </w:rPr>
        <w:footnoteRef/>
      </w:r>
      <w:r w:rsidRPr="007706CF">
        <w:rPr>
          <w:sz w:val="16"/>
        </w:rPr>
        <w:t xml:space="preserve"> АҚШ Президентінің </w:t>
      </w:r>
      <w:r>
        <w:rPr>
          <w:sz w:val="16"/>
        </w:rPr>
        <w:t xml:space="preserve">2021 жылғы 15 сәуірдегі 14024 Атқарушылық бұйрығының 11(a)(ii) бөліміне сәйкес белгіленген тауарлардың тізімі (сілтеме: </w:t>
      </w:r>
      <w:hyperlink r:id="rId1" w:history="1">
        <w:r>
          <w:rPr>
            <w:rStyle w:val="af"/>
            <w:sz w:val="16"/>
          </w:rPr>
          <w:t>https://ofac.treasury.gov/media/932446/download?inline</w:t>
        </w:r>
      </w:hyperlink>
      <w:r>
        <w:rPr>
          <w:sz w:val="16"/>
        </w:rPr>
        <w:t>).</w:t>
      </w:r>
    </w:p>
  </w:footnote>
  <w:footnote w:id="2">
    <w:p w14:paraId="0D3E5215" w14:textId="5DEC4075" w:rsidR="00924A42" w:rsidRPr="00A87AD1" w:rsidRDefault="00924A42" w:rsidP="00F8679D">
      <w:pPr>
        <w:pStyle w:val="ac"/>
        <w:ind w:left="142" w:hanging="142"/>
        <w:jc w:val="both"/>
      </w:pPr>
      <w:r>
        <w:rPr>
          <w:rStyle w:val="ae"/>
        </w:rPr>
        <w:footnoteRef/>
      </w:r>
      <w:r>
        <w:rPr>
          <w:sz w:val="16"/>
        </w:rPr>
        <w:t>Еуропалық Парламенттің (ЕС) және ЕО Кеңесінің 2021 жылғы 20 мамырдағы 2021/821 регламентіне сәйкес ЕО-дан Ресей Федерациясына экспорттауға болмайтын қос мақсаттағы тауарлар</w:t>
      </w:r>
      <w:r>
        <w:t xml:space="preserve"> м</w:t>
      </w:r>
      <w:r>
        <w:rPr>
          <w:sz w:val="16"/>
        </w:rPr>
        <w:t>ен Ұлыбританияның Ресей туралы 2019 жылғы қағидасына (санкциялар) (ЕО-дан шығу) сәйкес тыйым салынған тауарлар.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EF35" w14:textId="77777777" w:rsidR="00E9790F" w:rsidRPr="007706CF" w:rsidRDefault="00E9790F" w:rsidP="00E9790F">
    <w:pPr>
      <w:widowControl/>
      <w:pBdr>
        <w:between w:val="double" w:sz="12" w:space="1" w:color="auto"/>
      </w:pBdr>
      <w:tabs>
        <w:tab w:val="left" w:pos="4270"/>
      </w:tabs>
      <w:spacing w:after="120"/>
      <w:jc w:val="center"/>
      <w:outlineLvl w:val="0"/>
      <w:rPr>
        <w:rFonts w:cs="Arial"/>
        <w:b/>
        <w:bCs/>
        <w:iCs/>
        <w:caps/>
        <w:color w:val="000000" w:themeColor="text1"/>
        <w:sz w:val="48"/>
        <w:szCs w:val="48"/>
      </w:rPr>
    </w:pPr>
    <w:r w:rsidRPr="007706CF">
      <w:rPr>
        <w:rFonts w:cs="Arial"/>
        <w:b/>
        <w:caps/>
        <w:color w:val="000000" w:themeColor="text1"/>
        <w:sz w:val="48"/>
      </w:rPr>
      <w:t>"ҚАЗАҚСТАН ҚОР БИРЖАСЫ" АҚ</w:t>
    </w:r>
  </w:p>
  <w:p w14:paraId="7924928E" w14:textId="77777777" w:rsidR="00E9790F" w:rsidRPr="00333642" w:rsidRDefault="00E9790F" w:rsidP="00E9790F">
    <w:pPr>
      <w:widowControl/>
      <w:pBdr>
        <w:between w:val="double" w:sz="12" w:space="1" w:color="auto"/>
      </w:pBdr>
      <w:spacing w:after="120"/>
      <w:rPr>
        <w:rFonts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40"/>
    <w:multiLevelType w:val="hybridMultilevel"/>
    <w:tmpl w:val="E98AC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3E"/>
    <w:rsid w:val="0000435F"/>
    <w:rsid w:val="000821A3"/>
    <w:rsid w:val="000F4DDB"/>
    <w:rsid w:val="00102BDF"/>
    <w:rsid w:val="00185B49"/>
    <w:rsid w:val="001B583E"/>
    <w:rsid w:val="001C5114"/>
    <w:rsid w:val="001E4742"/>
    <w:rsid w:val="00212541"/>
    <w:rsid w:val="00235B74"/>
    <w:rsid w:val="00283FBD"/>
    <w:rsid w:val="00303769"/>
    <w:rsid w:val="00327863"/>
    <w:rsid w:val="0035357E"/>
    <w:rsid w:val="003A17B8"/>
    <w:rsid w:val="0040386B"/>
    <w:rsid w:val="004758B4"/>
    <w:rsid w:val="004B0FE3"/>
    <w:rsid w:val="004D72C7"/>
    <w:rsid w:val="004F6152"/>
    <w:rsid w:val="00506C74"/>
    <w:rsid w:val="00513F92"/>
    <w:rsid w:val="00515F06"/>
    <w:rsid w:val="00575C0C"/>
    <w:rsid w:val="00604C3E"/>
    <w:rsid w:val="00621B00"/>
    <w:rsid w:val="00634621"/>
    <w:rsid w:val="006C3089"/>
    <w:rsid w:val="00716D83"/>
    <w:rsid w:val="007238DB"/>
    <w:rsid w:val="007677B2"/>
    <w:rsid w:val="007706CF"/>
    <w:rsid w:val="007F53B2"/>
    <w:rsid w:val="00842AEE"/>
    <w:rsid w:val="00842BCB"/>
    <w:rsid w:val="00924A42"/>
    <w:rsid w:val="00943144"/>
    <w:rsid w:val="009E6C08"/>
    <w:rsid w:val="00A1090D"/>
    <w:rsid w:val="00A11D7A"/>
    <w:rsid w:val="00A87AD1"/>
    <w:rsid w:val="00AA303D"/>
    <w:rsid w:val="00AD21EA"/>
    <w:rsid w:val="00B2504D"/>
    <w:rsid w:val="00B83238"/>
    <w:rsid w:val="00BD03C6"/>
    <w:rsid w:val="00C1037E"/>
    <w:rsid w:val="00C33AF8"/>
    <w:rsid w:val="00D0134E"/>
    <w:rsid w:val="00DA7A99"/>
    <w:rsid w:val="00DB2E77"/>
    <w:rsid w:val="00DE3A98"/>
    <w:rsid w:val="00E376A1"/>
    <w:rsid w:val="00E9790F"/>
    <w:rsid w:val="00EB4CB1"/>
    <w:rsid w:val="00ED4B5D"/>
    <w:rsid w:val="00F55AE3"/>
    <w:rsid w:val="00F8679D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74FCD"/>
  <w15:chartTrackingRefBased/>
  <w15:docId w15:val="{D43452AB-DF1D-412E-83F3-25DF866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kk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3D"/>
    <w:pPr>
      <w:widowControl w:val="0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83E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83E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uiPriority w:val="59"/>
    <w:rsid w:val="007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90F"/>
    <w:pPr>
      <w:ind w:left="720"/>
      <w:contextualSpacing/>
    </w:pPr>
  </w:style>
  <w:style w:type="character" w:styleId="a9">
    <w:name w:val="annotation reference"/>
    <w:uiPriority w:val="99"/>
    <w:semiHidden/>
    <w:rsid w:val="00102BD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102BDF"/>
    <w:rPr>
      <w:lang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2BDF"/>
    <w:rPr>
      <w:rFonts w:ascii="Arial" w:eastAsia="Times New Roman" w:hAnsi="Arial" w:cs="Times New Roman"/>
      <w:lang w:val="kk-KZ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00435F"/>
  </w:style>
  <w:style w:type="character" w:customStyle="1" w:styleId="ad">
    <w:name w:val="Текст сноски Знак"/>
    <w:basedOn w:val="a0"/>
    <w:link w:val="ac"/>
    <w:uiPriority w:val="99"/>
    <w:semiHidden/>
    <w:rsid w:val="0000435F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00435F"/>
    <w:rPr>
      <w:vertAlign w:val="superscript"/>
    </w:rPr>
  </w:style>
  <w:style w:type="character" w:styleId="af">
    <w:name w:val="Hyperlink"/>
    <w:basedOn w:val="a0"/>
    <w:uiPriority w:val="99"/>
    <w:unhideWhenUsed/>
    <w:rsid w:val="004758B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58B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55AE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ac.treasury.gov/media/932446/download?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Куанбаев Каныш Орынбекович</dc:creator>
  <cp:keywords/>
  <dc:description/>
  <cp:lastModifiedBy>Вохмянина Юлия Владиславовна</cp:lastModifiedBy>
  <cp:revision>2</cp:revision>
  <dcterms:created xsi:type="dcterms:W3CDTF">2025-05-29T04:51:00Z</dcterms:created>
  <dcterms:modified xsi:type="dcterms:W3CDTF">2025-05-29T04:51:00Z</dcterms:modified>
</cp:coreProperties>
</file>