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1843" w14:textId="4A8D06B2" w:rsidR="00D67E2B" w:rsidRPr="003F484E" w:rsidRDefault="00D67E2B" w:rsidP="00D67E2B">
      <w:pPr>
        <w:pStyle w:val="4"/>
        <w:spacing w:before="0"/>
        <w:ind w:left="4248"/>
        <w:rPr>
          <w:spacing w:val="60"/>
          <w:lang w:val="en-US"/>
        </w:rPr>
      </w:pPr>
      <w:r w:rsidRPr="003F484E">
        <w:rPr>
          <w:spacing w:val="60"/>
          <w:lang w:val="en-US"/>
        </w:rPr>
        <w:t>Approved</w:t>
      </w:r>
    </w:p>
    <w:p w14:paraId="0EE5C171" w14:textId="0606D8A4" w:rsidR="00D67E2B" w:rsidRPr="003F484E" w:rsidRDefault="00D67E2B" w:rsidP="00D67E2B">
      <w:pPr>
        <w:spacing w:after="120"/>
        <w:ind w:left="5664"/>
        <w:rPr>
          <w:rFonts w:cs="Arial"/>
          <w:lang w:val="en-US"/>
        </w:rPr>
      </w:pPr>
      <w:r w:rsidRPr="003F484E">
        <w:rPr>
          <w:lang w:val="en-US"/>
        </w:rPr>
        <w:t xml:space="preserve">by </w:t>
      </w:r>
      <w:r w:rsidR="0062541F" w:rsidRPr="003F484E">
        <w:rPr>
          <w:lang w:val="en-US"/>
        </w:rPr>
        <w:t>a</w:t>
      </w:r>
      <w:r w:rsidRPr="003F484E">
        <w:rPr>
          <w:lang w:val="en-US"/>
        </w:rPr>
        <w:t xml:space="preserve"> decision of the </w:t>
      </w:r>
      <w:r w:rsidR="0062541F" w:rsidRPr="003F484E">
        <w:rPr>
          <w:lang w:val="en-US"/>
        </w:rPr>
        <w:t xml:space="preserve">Management </w:t>
      </w:r>
      <w:r w:rsidRPr="003F484E">
        <w:rPr>
          <w:lang w:val="en-US"/>
        </w:rPr>
        <w:t xml:space="preserve">Board </w:t>
      </w:r>
      <w:r w:rsidR="0062541F" w:rsidRPr="003F484E">
        <w:rPr>
          <w:rFonts w:cs="Arial"/>
          <w:lang w:val="en-US"/>
        </w:rPr>
        <w:t>of KASE Clearing Centre</w:t>
      </w:r>
      <w:r w:rsidRPr="003F484E">
        <w:rPr>
          <w:lang w:val="en-US"/>
        </w:rPr>
        <w:br/>
      </w:r>
      <w:r w:rsidRPr="003F484E">
        <w:rPr>
          <w:rFonts w:cs="Arial"/>
          <w:lang w:val="en-US"/>
        </w:rPr>
        <w:t xml:space="preserve">JSC </w:t>
      </w:r>
    </w:p>
    <w:p w14:paraId="60662367" w14:textId="7571113E" w:rsidR="00D67E2B" w:rsidRPr="003F484E" w:rsidRDefault="00D67E2B" w:rsidP="00D67E2B">
      <w:pPr>
        <w:spacing w:after="120"/>
        <w:ind w:left="5664"/>
        <w:rPr>
          <w:rFonts w:cs="Arial"/>
          <w:lang w:val="en-US"/>
        </w:rPr>
      </w:pPr>
      <w:r w:rsidRPr="003F484E">
        <w:rPr>
          <w:rFonts w:cs="Arial"/>
          <w:lang w:val="en-US"/>
        </w:rPr>
        <w:t xml:space="preserve">(minutes </w:t>
      </w:r>
      <w:r w:rsidR="0062541F" w:rsidRPr="003F484E">
        <w:rPr>
          <w:rFonts w:cs="Arial"/>
          <w:lang w:val="en-US"/>
        </w:rPr>
        <w:t xml:space="preserve">No. XX </w:t>
      </w:r>
      <w:r w:rsidRPr="003F484E">
        <w:rPr>
          <w:rFonts w:cs="Arial"/>
          <w:lang w:val="en-US"/>
        </w:rPr>
        <w:t xml:space="preserve">of the meeting </w:t>
      </w:r>
      <w:r w:rsidRPr="003F484E">
        <w:rPr>
          <w:rFonts w:cs="Arial"/>
          <w:lang w:val="en-US"/>
        </w:rPr>
        <w:br/>
        <w:t>from the XX month of 2024)</w:t>
      </w:r>
    </w:p>
    <w:p w14:paraId="6FFD926A" w14:textId="753A95DC" w:rsidR="00D67E2B" w:rsidRPr="003F484E" w:rsidRDefault="00D67E2B" w:rsidP="00D67E2B">
      <w:pPr>
        <w:spacing w:after="120"/>
        <w:ind w:left="5760"/>
        <w:rPr>
          <w:lang w:val="en-US"/>
        </w:rPr>
      </w:pPr>
    </w:p>
    <w:p w14:paraId="0F2C3C53" w14:textId="59E16E8B" w:rsidR="00D67E2B" w:rsidRPr="003F484E" w:rsidRDefault="00D67E2B" w:rsidP="00D67E2B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en-US"/>
        </w:rPr>
      </w:pPr>
      <w:bookmarkStart w:id="0" w:name="_Hlk186038721"/>
      <w:r w:rsidRPr="003F484E">
        <w:rPr>
          <w:rFonts w:ascii="Times New Roman" w:hAnsi="Times New Roman"/>
          <w:b/>
          <w:color w:val="800000"/>
          <w:spacing w:val="60"/>
          <w:sz w:val="28"/>
          <w:lang w:val="en-US"/>
        </w:rPr>
        <w:t>NOTIFICATION</w:t>
      </w:r>
    </w:p>
    <w:p w14:paraId="5C0CC5DE" w14:textId="2C9A77DE" w:rsidR="004A361C" w:rsidRPr="003F484E" w:rsidRDefault="00D67E2B" w:rsidP="004A361C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szCs w:val="24"/>
          <w:lang w:val="en-US"/>
        </w:rPr>
      </w:pPr>
      <w:r w:rsidRPr="003F484E">
        <w:rPr>
          <w:rFonts w:ascii="Times New Roman" w:hAnsi="Times New Roman"/>
          <w:b/>
          <w:color w:val="800000"/>
          <w:sz w:val="24"/>
          <w:szCs w:val="24"/>
          <w:lang w:val="en-US"/>
        </w:rPr>
        <w:t xml:space="preserve">about bank account details in tenge/ </w:t>
      </w:r>
      <w:r w:rsidR="004A361C" w:rsidRPr="003F484E">
        <w:rPr>
          <w:rFonts w:ascii="Times New Roman" w:hAnsi="Times New Roman"/>
          <w:b/>
          <w:color w:val="800000"/>
          <w:sz w:val="24"/>
          <w:szCs w:val="24"/>
          <w:lang w:val="en-US"/>
        </w:rPr>
        <w:br/>
      </w:r>
      <w:r w:rsidR="003348CB" w:rsidRPr="003F484E">
        <w:rPr>
          <w:rFonts w:ascii="Times New Roman" w:hAnsi="Times New Roman"/>
          <w:b/>
          <w:color w:val="800000"/>
          <w:sz w:val="24"/>
          <w:szCs w:val="24"/>
          <w:lang w:val="en-US"/>
        </w:rPr>
        <w:t>multicurrency account details</w:t>
      </w:r>
    </w:p>
    <w:bookmarkEnd w:id="0"/>
    <w:p w14:paraId="07E3DE1C" w14:textId="77777777" w:rsidR="00D67E2B" w:rsidRPr="003F484E" w:rsidRDefault="00D67E2B" w:rsidP="00D67E2B">
      <w:pPr>
        <w:widowControl w:val="0"/>
        <w:spacing w:after="120"/>
        <w:rPr>
          <w:rFonts w:cs="Arial"/>
          <w:spacing w:val="60"/>
          <w:lang w:val="en-US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438"/>
        <w:gridCol w:w="3694"/>
      </w:tblGrid>
      <w:tr w:rsidR="00D67E2B" w:rsidRPr="003F484E" w14:paraId="5B91C993" w14:textId="77777777">
        <w:trPr>
          <w:trHeight w:val="431"/>
        </w:trPr>
        <w:tc>
          <w:tcPr>
            <w:tcW w:w="5508" w:type="dxa"/>
            <w:vMerge w:val="restart"/>
            <w:shd w:val="clear" w:color="auto" w:fill="FBE4D5"/>
            <w:vAlign w:val="bottom"/>
          </w:tcPr>
          <w:p w14:paraId="4BCC7A44" w14:textId="41A4E4F4" w:rsidR="00D67E2B" w:rsidRPr="003F484E" w:rsidRDefault="00D67E2B">
            <w:pPr>
              <w:widowControl w:val="0"/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>(name of clearing participant/registering exchange)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7E7B4EFA" w14:textId="0DAF7E3F" w:rsidR="00D67E2B" w:rsidRPr="003F484E" w:rsidRDefault="00D67E2B">
            <w:pPr>
              <w:spacing w:before="60" w:after="60"/>
              <w:rPr>
                <w:sz w:val="18"/>
                <w:szCs w:val="18"/>
                <w:vertAlign w:val="superscript"/>
                <w:lang w:val="en-US"/>
              </w:rPr>
            </w:pPr>
            <w:r w:rsidRPr="003F484E">
              <w:rPr>
                <w:sz w:val="18"/>
                <w:szCs w:val="18"/>
                <w:lang w:val="en-US"/>
              </w:rPr>
              <w:t>Sheet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D67E2B" w:rsidRPr="003F484E" w14:paraId="22B4ED49" w14:textId="77777777">
        <w:trPr>
          <w:trHeight w:val="431"/>
        </w:trPr>
        <w:tc>
          <w:tcPr>
            <w:tcW w:w="5508" w:type="dxa"/>
            <w:vMerge/>
            <w:shd w:val="clear" w:color="auto" w:fill="FBE4D5"/>
          </w:tcPr>
          <w:p w14:paraId="02EEF6E1" w14:textId="77777777" w:rsidR="00D67E2B" w:rsidRPr="003F484E" w:rsidRDefault="00D67E2B">
            <w:pPr>
              <w:widowControl w:val="0"/>
              <w:spacing w:before="60" w:after="60"/>
              <w:rPr>
                <w:lang w:val="en-US"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2481CD7D" w14:textId="208B0125" w:rsidR="00D67E2B" w:rsidRPr="003F484E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  <w:lang w:val="en-US"/>
              </w:rPr>
            </w:pPr>
            <w:r w:rsidRPr="003F484E">
              <w:rPr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/>
              </w:rPr>
              <w:tab/>
            </w:r>
            <w:r w:rsidRPr="003F484E">
              <w:rPr>
                <w:sz w:val="18"/>
                <w:szCs w:val="18"/>
                <w:lang w:val="en-US"/>
              </w:rPr>
              <w:t>In addition to the previously submitted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D67E2B" w:rsidRPr="003F484E" w14:paraId="48DFA611" w14:textId="77777777">
        <w:trPr>
          <w:trHeight w:val="431"/>
        </w:trPr>
        <w:tc>
          <w:tcPr>
            <w:tcW w:w="5508" w:type="dxa"/>
            <w:shd w:val="clear" w:color="auto" w:fill="FBE4D5"/>
          </w:tcPr>
          <w:p w14:paraId="11FFCED5" w14:textId="77777777" w:rsidR="00D67E2B" w:rsidRPr="003F484E" w:rsidRDefault="00D67E2B">
            <w:pPr>
              <w:spacing w:before="60" w:after="60"/>
              <w:rPr>
                <w:lang w:val="en-US" w:eastAsia="ru-RU"/>
              </w:rPr>
            </w:pPr>
            <w:r w:rsidRPr="003F484E">
              <w:rPr>
                <w:sz w:val="18"/>
                <w:szCs w:val="18"/>
                <w:lang w:val="en-US"/>
              </w:rPr>
              <w:t>Date and time of provision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1DAE7588" w14:textId="0FB79C25" w:rsidR="00D67E2B" w:rsidRPr="003F484E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  <w:lang w:val="en-US"/>
              </w:rPr>
            </w:pPr>
            <w:r w:rsidRPr="003F484E">
              <w:rPr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/>
              </w:rPr>
              <w:tab/>
            </w:r>
            <w:r w:rsidRPr="003F484E">
              <w:rPr>
                <w:sz w:val="18"/>
                <w:szCs w:val="18"/>
                <w:lang w:val="en-US"/>
              </w:rPr>
              <w:t>In place of the previously submitted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D67E2B" w:rsidRPr="003F484E" w14:paraId="594D64CF" w14:textId="77777777">
        <w:trPr>
          <w:trHeight w:val="431"/>
        </w:trPr>
        <w:tc>
          <w:tcPr>
            <w:tcW w:w="5508" w:type="dxa"/>
            <w:shd w:val="clear" w:color="auto" w:fill="FBE4D5"/>
          </w:tcPr>
          <w:p w14:paraId="46F2B4D7" w14:textId="6EAC6BF8" w:rsidR="00D67E2B" w:rsidRPr="003F484E" w:rsidRDefault="00D67E2B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 xml:space="preserve">The date from which </w:t>
            </w:r>
            <w:r w:rsidR="00571157" w:rsidRPr="003F484E">
              <w:rPr>
                <w:sz w:val="18"/>
                <w:szCs w:val="18"/>
                <w:lang w:val="en-US" w:eastAsia="ru-RU"/>
              </w:rPr>
              <w:t>operations are carried out on the specified</w:t>
            </w:r>
            <w:r w:rsidRPr="003F484E">
              <w:rPr>
                <w:sz w:val="18"/>
                <w:szCs w:val="18"/>
                <w:lang w:val="en-US"/>
              </w:rPr>
              <w:t xml:space="preserve"> bank </w:t>
            </w:r>
            <w:r w:rsidR="00571157" w:rsidRPr="003F484E">
              <w:rPr>
                <w:sz w:val="18"/>
                <w:szCs w:val="18"/>
                <w:lang w:val="en-US"/>
              </w:rPr>
              <w:t>account</w:t>
            </w:r>
            <w:r w:rsidRPr="003F484E">
              <w:rPr>
                <w:sz w:val="18"/>
                <w:szCs w:val="18"/>
                <w:lang w:val="en-US"/>
              </w:rPr>
              <w:t>​</w:t>
            </w:r>
            <w:r w:rsidR="00571157" w:rsidRPr="003F484E">
              <w:rPr>
                <w:sz w:val="18"/>
                <w:szCs w:val="18"/>
                <w:lang w:val="en-US"/>
              </w:rPr>
              <w:t>​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68106DB3" w14:textId="5B357185" w:rsidR="00D67E2B" w:rsidRPr="003F484E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/>
              </w:rPr>
            </w:pPr>
            <w:r w:rsidRPr="003F484E">
              <w:rPr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/>
              </w:rPr>
              <w:tab/>
            </w:r>
            <w:r w:rsidR="00B64023">
              <w:rPr>
                <w:sz w:val="18"/>
                <w:szCs w:val="18"/>
                <w:lang w:val="en-US"/>
              </w:rPr>
              <w:t>Submitted</w:t>
            </w:r>
            <w:r w:rsidRPr="003F484E">
              <w:rPr>
                <w:sz w:val="18"/>
                <w:szCs w:val="18"/>
                <w:lang w:val="en-US"/>
              </w:rPr>
              <w:t xml:space="preserve"> for the first time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D67E2B" w:rsidRPr="003F484E" w14:paraId="435C6CAE" w14:textId="77777777">
        <w:trPr>
          <w:trHeight w:val="156"/>
        </w:trPr>
        <w:tc>
          <w:tcPr>
            <w:tcW w:w="5508" w:type="dxa"/>
            <w:vMerge w:val="restart"/>
            <w:shd w:val="clear" w:color="auto" w:fill="FBE4D5"/>
          </w:tcPr>
          <w:p w14:paraId="092151EA" w14:textId="77777777" w:rsidR="00D67E2B" w:rsidRPr="003F484E" w:rsidRDefault="00D67E2B">
            <w:pPr>
              <w:spacing w:before="60" w:after="60"/>
              <w:rPr>
                <w:sz w:val="18"/>
                <w:szCs w:val="18"/>
                <w:lang w:val="en-US" w:eastAsia="ru-RU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>Type of bank account of a clearing participant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5E502305" w14:textId="2C50ED82" w:rsidR="00D67E2B" w:rsidRPr="003F484E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/>
              </w:rPr>
            </w:pPr>
            <w:r w:rsidRPr="003F484E">
              <w:rPr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/>
              </w:rPr>
              <w:tab/>
            </w:r>
            <w:r w:rsidRPr="003F484E">
              <w:rPr>
                <w:sz w:val="18"/>
                <w:szCs w:val="18"/>
                <w:lang w:val="en-US"/>
              </w:rPr>
              <w:t>own bank account to keep track of own money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D67E2B" w:rsidRPr="003F484E" w14:paraId="71F33AB7" w14:textId="77777777">
        <w:trPr>
          <w:trHeight w:val="156"/>
        </w:trPr>
        <w:tc>
          <w:tcPr>
            <w:tcW w:w="5508" w:type="dxa"/>
            <w:vMerge/>
            <w:shd w:val="clear" w:color="auto" w:fill="FBE4D5"/>
          </w:tcPr>
          <w:p w14:paraId="4BC21E56" w14:textId="77777777" w:rsidR="00D67E2B" w:rsidRPr="003F484E" w:rsidRDefault="00D67E2B">
            <w:pPr>
              <w:spacing w:before="60" w:after="60"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71129BE3" w14:textId="2728CFCD" w:rsidR="00D67E2B" w:rsidRPr="003F484E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/>
              </w:rPr>
            </w:pPr>
            <w:r w:rsidRPr="003F484E">
              <w:rPr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/>
              </w:rPr>
              <w:t xml:space="preserve">  </w:t>
            </w:r>
            <w:r w:rsidRPr="003F484E">
              <w:rPr>
                <w:sz w:val="18"/>
                <w:szCs w:val="18"/>
                <w:lang w:val="en-US"/>
              </w:rPr>
              <w:t>own bank account for accounting of client money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D67E2B" w:rsidRPr="003F484E" w14:paraId="3587D612" w14:textId="77777777">
        <w:trPr>
          <w:trHeight w:val="156"/>
        </w:trPr>
        <w:tc>
          <w:tcPr>
            <w:tcW w:w="5508" w:type="dxa"/>
            <w:vMerge/>
            <w:shd w:val="clear" w:color="auto" w:fill="FBE4D5"/>
          </w:tcPr>
          <w:p w14:paraId="1B206403" w14:textId="77777777" w:rsidR="00D67E2B" w:rsidRPr="003F484E" w:rsidRDefault="00D67E2B">
            <w:pPr>
              <w:spacing w:before="60" w:after="60"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44A97F5C" w14:textId="080BDC8D" w:rsidR="00D67E2B" w:rsidRPr="003F484E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/>
              </w:rPr>
            </w:pPr>
            <w:r w:rsidRPr="003F484E">
              <w:rPr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/>
              </w:rPr>
              <w:t xml:space="preserve">  </w:t>
            </w:r>
            <w:r w:rsidR="0062541F" w:rsidRPr="003F484E">
              <w:rPr>
                <w:sz w:val="18"/>
                <w:szCs w:val="18"/>
                <w:lang w:val="en-US"/>
              </w:rPr>
              <w:t>c</w:t>
            </w:r>
            <w:r w:rsidRPr="003F484E">
              <w:rPr>
                <w:sz w:val="18"/>
                <w:szCs w:val="18"/>
                <w:lang w:val="en-US"/>
              </w:rPr>
              <w:t>ustodial bank account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</w:tbl>
    <w:p w14:paraId="372C4EBA" w14:textId="77777777" w:rsidR="00D67E2B" w:rsidRPr="003F484E" w:rsidRDefault="00D67E2B" w:rsidP="00D67E2B">
      <w:pPr>
        <w:pStyle w:val="a8"/>
        <w:tabs>
          <w:tab w:val="clear" w:pos="9000"/>
          <w:tab w:val="left" w:pos="3456"/>
        </w:tabs>
        <w:spacing w:before="0"/>
        <w:ind w:left="3456" w:hanging="3456"/>
        <w:rPr>
          <w:lang w:val="en-US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311"/>
        <w:gridCol w:w="1250"/>
        <w:gridCol w:w="4571"/>
      </w:tblGrid>
      <w:tr w:rsidR="00D67E2B" w:rsidRPr="003F484E" w14:paraId="1D63A342" w14:textId="77777777">
        <w:trPr>
          <w:cantSplit/>
        </w:trPr>
        <w:tc>
          <w:tcPr>
            <w:tcW w:w="3348" w:type="dxa"/>
            <w:shd w:val="clear" w:color="auto" w:fill="2E74B5"/>
          </w:tcPr>
          <w:p w14:paraId="39D4F569" w14:textId="4A18D3A8" w:rsidR="00D67E2B" w:rsidRPr="003F484E" w:rsidRDefault="00D67E2B">
            <w:pPr>
              <w:spacing w:before="60" w:after="60"/>
              <w:rPr>
                <w:color w:val="FFFFFF"/>
                <w:lang w:val="en-US"/>
              </w:rPr>
            </w:pPr>
            <w:r w:rsidRPr="003F484E">
              <w:rPr>
                <w:color w:val="FFFFFF"/>
                <w:lang w:val="en-US"/>
              </w:rPr>
              <w:t>Beneficiary name</w:t>
            </w:r>
            <w:r w:rsidRPr="003F484E">
              <w:rPr>
                <w:color w:val="FFFFFF"/>
                <w:vertAlign w:val="superscript"/>
                <w:lang w:val="en-US"/>
              </w:rPr>
              <w:t>3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39D78DB1" w14:textId="77777777" w:rsidR="00D67E2B" w:rsidRPr="003F484E" w:rsidRDefault="00D67E2B">
            <w:pPr>
              <w:spacing w:before="60" w:after="60"/>
              <w:rPr>
                <w:lang w:val="en-US"/>
              </w:rPr>
            </w:pPr>
          </w:p>
        </w:tc>
      </w:tr>
      <w:tr w:rsidR="00D67E2B" w:rsidRPr="003F484E" w14:paraId="5EADA4AD" w14:textId="77777777">
        <w:trPr>
          <w:cantSplit/>
        </w:trPr>
        <w:tc>
          <w:tcPr>
            <w:tcW w:w="3348" w:type="dxa"/>
            <w:shd w:val="clear" w:color="auto" w:fill="2E74B5"/>
          </w:tcPr>
          <w:p w14:paraId="127ADA4B" w14:textId="1D82D5A1" w:rsidR="00D67E2B" w:rsidRPr="003F484E" w:rsidRDefault="00D67E2B">
            <w:pPr>
              <w:spacing w:before="60" w:after="60"/>
              <w:rPr>
                <w:color w:val="FFFFFF"/>
                <w:lang w:val="en-US"/>
              </w:rPr>
            </w:pPr>
            <w:r w:rsidRPr="003F484E">
              <w:rPr>
                <w:color w:val="FFFFFF"/>
                <w:lang w:val="en-US"/>
              </w:rPr>
              <w:t>Bank account number (IIC</w:t>
            </w:r>
            <w:r w:rsidRPr="003F484E">
              <w:rPr>
                <w:color w:val="FFFFFF"/>
                <w:vertAlign w:val="superscript"/>
                <w:lang w:val="en-US"/>
              </w:rPr>
              <w:t>4</w:t>
            </w:r>
            <w:r w:rsidRPr="003F484E">
              <w:rPr>
                <w:color w:val="FFFFFF"/>
                <w:lang w:val="en-US"/>
              </w:rPr>
              <w:t>)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0E153562" w14:textId="77777777" w:rsidR="00D67E2B" w:rsidRPr="003F484E" w:rsidRDefault="00D67E2B">
            <w:pPr>
              <w:spacing w:before="60" w:after="60"/>
              <w:rPr>
                <w:lang w:val="en-US"/>
              </w:rPr>
            </w:pPr>
          </w:p>
        </w:tc>
      </w:tr>
      <w:tr w:rsidR="00D67E2B" w:rsidRPr="003F484E" w14:paraId="1E9F919E" w14:textId="77777777">
        <w:trPr>
          <w:cantSplit/>
        </w:trPr>
        <w:tc>
          <w:tcPr>
            <w:tcW w:w="3348" w:type="dxa"/>
            <w:shd w:val="clear" w:color="auto" w:fill="2E74B5"/>
          </w:tcPr>
          <w:p w14:paraId="469363E7" w14:textId="09ABA6C2" w:rsidR="00D67E2B" w:rsidRPr="003F484E" w:rsidRDefault="00D67E2B">
            <w:pPr>
              <w:spacing w:before="60" w:after="60"/>
              <w:rPr>
                <w:color w:val="FFFFFF"/>
                <w:lang w:val="en-US"/>
              </w:rPr>
            </w:pPr>
            <w:r w:rsidRPr="003F484E">
              <w:rPr>
                <w:color w:val="FFFFFF"/>
                <w:lang w:val="en-US"/>
              </w:rPr>
              <w:t>BIN</w:t>
            </w:r>
            <w:r w:rsidRPr="003F484E">
              <w:rPr>
                <w:color w:val="FFFFFF"/>
                <w:vertAlign w:val="superscript"/>
                <w:lang w:val="en-US"/>
              </w:rPr>
              <w:t>5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1F6C73B4" w14:textId="77777777" w:rsidR="00D67E2B" w:rsidRPr="003F484E" w:rsidRDefault="00D67E2B">
            <w:pPr>
              <w:spacing w:before="60" w:after="60"/>
              <w:rPr>
                <w:lang w:val="en-US"/>
              </w:rPr>
            </w:pPr>
          </w:p>
        </w:tc>
      </w:tr>
      <w:tr w:rsidR="00D67E2B" w:rsidRPr="003F484E" w14:paraId="07224F70" w14:textId="77777777">
        <w:trPr>
          <w:cantSplit/>
        </w:trPr>
        <w:tc>
          <w:tcPr>
            <w:tcW w:w="3348" w:type="dxa"/>
            <w:shd w:val="clear" w:color="auto" w:fill="2E74B5"/>
          </w:tcPr>
          <w:p w14:paraId="6AA209FA" w14:textId="19291A66" w:rsidR="00D67E2B" w:rsidRPr="003F484E" w:rsidRDefault="00D67E2B">
            <w:pPr>
              <w:spacing w:before="60" w:after="60"/>
              <w:rPr>
                <w:color w:val="FFFFFF"/>
                <w:lang w:val="en-US"/>
              </w:rPr>
            </w:pPr>
            <w:r w:rsidRPr="003F484E">
              <w:rPr>
                <w:color w:val="FFFFFF"/>
                <w:lang w:val="en-US"/>
              </w:rPr>
              <w:t>Beneficiary bank name</w:t>
            </w:r>
            <w:r w:rsidRPr="003F484E">
              <w:rPr>
                <w:color w:val="FFFFFF"/>
                <w:vertAlign w:val="superscript"/>
                <w:lang w:val="en-US"/>
              </w:rPr>
              <w:t>6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6565A2C5" w14:textId="77777777" w:rsidR="00D67E2B" w:rsidRPr="003F484E" w:rsidRDefault="00D67E2B">
            <w:pPr>
              <w:spacing w:before="60" w:after="60"/>
              <w:rPr>
                <w:lang w:val="en-US"/>
              </w:rPr>
            </w:pPr>
          </w:p>
        </w:tc>
      </w:tr>
      <w:tr w:rsidR="00D67E2B" w:rsidRPr="003F484E" w14:paraId="310DB63F" w14:textId="77777777">
        <w:trPr>
          <w:cantSplit/>
          <w:trHeight w:val="312"/>
        </w:trPr>
        <w:tc>
          <w:tcPr>
            <w:tcW w:w="3348" w:type="dxa"/>
            <w:shd w:val="clear" w:color="auto" w:fill="2E74B5"/>
          </w:tcPr>
          <w:p w14:paraId="4A4E366E" w14:textId="58E67E30" w:rsidR="00D67E2B" w:rsidRPr="003F484E" w:rsidRDefault="00D67E2B">
            <w:pPr>
              <w:spacing w:before="60" w:after="60"/>
              <w:rPr>
                <w:color w:val="FFFFFF"/>
                <w:lang w:val="en-US"/>
              </w:rPr>
            </w:pPr>
            <w:r w:rsidRPr="003F484E">
              <w:rPr>
                <w:color w:val="FFFFFF"/>
                <w:lang w:val="en-US"/>
              </w:rPr>
              <w:t>BIC</w:t>
            </w:r>
            <w:r w:rsidRPr="003F484E">
              <w:rPr>
                <w:color w:val="FFFFFF"/>
                <w:vertAlign w:val="superscript"/>
                <w:lang w:val="en-US"/>
              </w:rPr>
              <w:t xml:space="preserve">7 </w:t>
            </w:r>
            <w:r w:rsidRPr="003F484E">
              <w:rPr>
                <w:color w:val="FFFFFF"/>
                <w:lang w:val="en-US"/>
              </w:rPr>
              <w:t>of the beneficiary's bank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358B0363" w14:textId="77777777" w:rsidR="00D67E2B" w:rsidRPr="003F484E" w:rsidRDefault="00D67E2B">
            <w:pPr>
              <w:spacing w:before="60" w:after="60"/>
              <w:rPr>
                <w:lang w:val="en-US"/>
              </w:rPr>
            </w:pPr>
          </w:p>
        </w:tc>
      </w:tr>
      <w:tr w:rsidR="00D67E2B" w:rsidRPr="003F484E" w14:paraId="39ABD0D0" w14:textId="77777777">
        <w:trPr>
          <w:cantSplit/>
        </w:trPr>
        <w:tc>
          <w:tcPr>
            <w:tcW w:w="3348" w:type="dxa"/>
            <w:shd w:val="clear" w:color="auto" w:fill="2E74B5"/>
          </w:tcPr>
          <w:p w14:paraId="76155B16" w14:textId="1D83EE0D" w:rsidR="00D67E2B" w:rsidRPr="003F484E" w:rsidRDefault="00D67E2B">
            <w:pPr>
              <w:spacing w:before="60" w:after="60"/>
              <w:rPr>
                <w:color w:val="FFFFFF"/>
                <w:lang w:val="en-US"/>
              </w:rPr>
            </w:pPr>
            <w:r w:rsidRPr="003F484E">
              <w:rPr>
                <w:color w:val="FFFFFF"/>
                <w:lang w:val="en-US"/>
              </w:rPr>
              <w:t>Kbe</w:t>
            </w:r>
            <w:r w:rsidRPr="003F484E">
              <w:rPr>
                <w:color w:val="FFFFFF"/>
                <w:vertAlign w:val="superscript"/>
                <w:lang w:val="en-US"/>
              </w:rPr>
              <w:t>8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2C5450C8" w14:textId="77777777" w:rsidR="00D67E2B" w:rsidRPr="003F484E" w:rsidRDefault="00D67E2B">
            <w:pPr>
              <w:spacing w:before="60" w:after="60"/>
              <w:rPr>
                <w:lang w:val="en-US"/>
              </w:rPr>
            </w:pPr>
          </w:p>
        </w:tc>
      </w:tr>
      <w:tr w:rsidR="00D67E2B" w:rsidRPr="003F484E" w14:paraId="508000AE" w14:textId="77777777">
        <w:trPr>
          <w:trHeight w:val="144"/>
        </w:trPr>
        <w:tc>
          <w:tcPr>
            <w:tcW w:w="4621" w:type="dxa"/>
            <w:gridSpan w:val="2"/>
            <w:tcBorders>
              <w:bottom w:val="nil"/>
            </w:tcBorders>
            <w:shd w:val="clear" w:color="auto" w:fill="FFFFFF"/>
          </w:tcPr>
          <w:p w14:paraId="0F769255" w14:textId="695030CD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1 </w:t>
            </w:r>
            <w:r w:rsidRPr="003F484E">
              <w:rPr>
                <w:sz w:val="14"/>
                <w:szCs w:val="14"/>
                <w:lang w:val="en-US"/>
              </w:rPr>
              <w:tab/>
              <w:t>In the format "Sheet X of n".</w:t>
            </w:r>
          </w:p>
          <w:p w14:paraId="52D88764" w14:textId="446D1EA2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2 </w:t>
            </w:r>
            <w:r w:rsidRPr="003F484E">
              <w:rPr>
                <w:sz w:val="14"/>
                <w:szCs w:val="14"/>
                <w:lang w:val="en-US"/>
              </w:rPr>
              <w:tab/>
              <w:t xml:space="preserve">Mark the desired option with the </w:t>
            </w:r>
            <w:r w:rsidRPr="003F484E">
              <w:rPr>
                <w:sz w:val="14"/>
                <w:szCs w:val="14"/>
                <w:lang w:val="en-US"/>
              </w:rPr>
              <w:sym w:font="Wingdings 2" w:char="F04F"/>
            </w:r>
            <w:r w:rsidRPr="003F484E">
              <w:rPr>
                <w:sz w:val="14"/>
                <w:szCs w:val="14"/>
                <w:lang w:val="en-US"/>
              </w:rPr>
              <w:t>or sign</w:t>
            </w:r>
            <w:r w:rsidRPr="003F484E">
              <w:rPr>
                <w:sz w:val="14"/>
                <w:szCs w:val="14"/>
                <w:lang w:val="en-US"/>
              </w:rPr>
              <w:sym w:font="Wingdings 2" w:char="F050"/>
            </w:r>
            <w:r w:rsidRPr="003F484E">
              <w:rPr>
                <w:sz w:val="14"/>
                <w:szCs w:val="14"/>
                <w:lang w:val="en-US"/>
              </w:rPr>
              <w:t>.</w:t>
            </w:r>
          </w:p>
          <w:p w14:paraId="57CEF03A" w14:textId="70D2C4B4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3 </w:t>
            </w:r>
            <w:r w:rsidRPr="003F484E">
              <w:rPr>
                <w:sz w:val="14"/>
                <w:szCs w:val="14"/>
                <w:lang w:val="en-US"/>
              </w:rPr>
              <w:tab/>
              <w:t xml:space="preserve">In this Appendix, the beneficiary means the clearing participant </w:t>
            </w:r>
            <w:r w:rsidR="00404922" w:rsidRPr="003F484E">
              <w:rPr>
                <w:sz w:val="14"/>
                <w:szCs w:val="14"/>
                <w:lang w:val="en-US"/>
              </w:rPr>
              <w:t xml:space="preserve">/ </w:t>
            </w:r>
            <w:r w:rsidR="0062541F" w:rsidRPr="003F484E">
              <w:rPr>
                <w:sz w:val="14"/>
                <w:szCs w:val="14"/>
                <w:lang w:val="en-US" w:eastAsia="ru-RU"/>
              </w:rPr>
              <w:t>registering exchange.</w:t>
            </w:r>
          </w:p>
          <w:p w14:paraId="38E2C64D" w14:textId="77777777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4 </w:t>
            </w:r>
            <w:r w:rsidRPr="003F484E">
              <w:rPr>
                <w:sz w:val="14"/>
                <w:szCs w:val="14"/>
                <w:lang w:val="en-US"/>
              </w:rPr>
              <w:tab/>
              <w:t>Individual identification code, which is the bank account number.</w:t>
            </w:r>
          </w:p>
          <w:p w14:paraId="6EDE3AA8" w14:textId="77777777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</w:p>
        </w:tc>
        <w:tc>
          <w:tcPr>
            <w:tcW w:w="4622" w:type="dxa"/>
            <w:tcBorders>
              <w:bottom w:val="nil"/>
            </w:tcBorders>
            <w:shd w:val="clear" w:color="auto" w:fill="FFFFFF"/>
          </w:tcPr>
          <w:p w14:paraId="5E7D3232" w14:textId="7FBE1508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5 </w:t>
            </w:r>
            <w:r w:rsidRPr="003F484E">
              <w:rPr>
                <w:sz w:val="14"/>
                <w:szCs w:val="14"/>
                <w:lang w:val="en-US"/>
              </w:rPr>
              <w:tab/>
              <w:t>Business identification number of the clearing participant</w:t>
            </w:r>
            <w:r w:rsidR="00404922" w:rsidRPr="003F484E">
              <w:rPr>
                <w:sz w:val="14"/>
                <w:szCs w:val="14"/>
                <w:lang w:val="en-US"/>
              </w:rPr>
              <w:t>/</w:t>
            </w:r>
            <w:r w:rsidR="00404922" w:rsidRPr="003F484E">
              <w:rPr>
                <w:sz w:val="14"/>
                <w:szCs w:val="14"/>
                <w:lang w:val="en-US" w:eastAsia="ru-RU"/>
              </w:rPr>
              <w:t xml:space="preserve">registering exchange </w:t>
            </w:r>
            <w:r w:rsidRPr="003F484E">
              <w:rPr>
                <w:sz w:val="14"/>
                <w:szCs w:val="14"/>
                <w:lang w:val="en-US"/>
              </w:rPr>
              <w:t>(if any).</w:t>
            </w:r>
          </w:p>
          <w:p w14:paraId="03FB890D" w14:textId="3F4A4333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6 </w:t>
            </w:r>
            <w:r w:rsidRPr="003F484E">
              <w:rPr>
                <w:sz w:val="14"/>
                <w:szCs w:val="14"/>
                <w:lang w:val="en-US"/>
              </w:rPr>
              <w:tab/>
              <w:t xml:space="preserve">Name </w:t>
            </w:r>
            <w:r w:rsidR="00714729" w:rsidRPr="003F484E">
              <w:rPr>
                <w:sz w:val="14"/>
                <w:szCs w:val="14"/>
                <w:lang w:val="en-US"/>
              </w:rPr>
              <w:t xml:space="preserve">of </w:t>
            </w:r>
            <w:r w:rsidRPr="003F484E">
              <w:rPr>
                <w:sz w:val="14"/>
                <w:szCs w:val="14"/>
                <w:lang w:val="en-US"/>
              </w:rPr>
              <w:t xml:space="preserve">the servicing </w:t>
            </w:r>
            <w:r w:rsidR="00436273" w:rsidRPr="003F484E">
              <w:rPr>
                <w:sz w:val="14"/>
                <w:szCs w:val="14"/>
                <w:lang w:val="en-US"/>
              </w:rPr>
              <w:t>bank</w:t>
            </w:r>
            <w:r w:rsidRPr="003F484E">
              <w:rPr>
                <w:sz w:val="14"/>
                <w:szCs w:val="14"/>
                <w:lang w:val="en-US"/>
              </w:rPr>
              <w:t xml:space="preserve"> </w:t>
            </w:r>
            <w:r w:rsidR="00714729" w:rsidRPr="003F484E">
              <w:rPr>
                <w:sz w:val="14"/>
                <w:szCs w:val="14"/>
                <w:lang w:val="en-US"/>
              </w:rPr>
              <w:t xml:space="preserve">or </w:t>
            </w:r>
            <w:r w:rsidRPr="003F484E">
              <w:rPr>
                <w:sz w:val="14"/>
                <w:szCs w:val="14"/>
                <w:lang w:val="en-US"/>
              </w:rPr>
              <w:t>an organization that carries out certain types of banking operations (hereinafter referred to as a bank),</w:t>
            </w:r>
            <w:r w:rsidR="00571157" w:rsidRPr="003F484E">
              <w:rPr>
                <w:sz w:val="18"/>
                <w:szCs w:val="18"/>
                <w:lang w:val="en-US" w:eastAsia="ru-RU"/>
              </w:rPr>
              <w:t xml:space="preserve"> </w:t>
            </w:r>
            <w:r w:rsidRPr="003F484E">
              <w:rPr>
                <w:sz w:val="14"/>
                <w:szCs w:val="14"/>
                <w:lang w:val="en-US"/>
              </w:rPr>
              <w:t>in which the bank account of the clearing participant/</w:t>
            </w:r>
            <w:r w:rsidR="0062541F" w:rsidRPr="003F484E">
              <w:rPr>
                <w:sz w:val="14"/>
                <w:szCs w:val="14"/>
                <w:lang w:val="en-US" w:eastAsia="ru-RU"/>
              </w:rPr>
              <w:t>registering exchange</w:t>
            </w:r>
            <w:r w:rsidR="00404922" w:rsidRPr="003F484E">
              <w:rPr>
                <w:sz w:val="14"/>
                <w:szCs w:val="14"/>
                <w:lang w:val="en-US" w:eastAsia="ru-RU"/>
              </w:rPr>
              <w:t xml:space="preserve"> is </w:t>
            </w:r>
            <w:r w:rsidR="00436273" w:rsidRPr="003F484E">
              <w:rPr>
                <w:sz w:val="14"/>
                <w:szCs w:val="14"/>
                <w:lang w:val="en-US"/>
              </w:rPr>
              <w:t>opened</w:t>
            </w:r>
            <w:r w:rsidR="0062541F" w:rsidRPr="003F484E">
              <w:rPr>
                <w:sz w:val="14"/>
                <w:szCs w:val="14"/>
                <w:lang w:val="en-US"/>
              </w:rPr>
              <w:t>.</w:t>
            </w:r>
          </w:p>
          <w:p w14:paraId="63C565E0" w14:textId="6BA5DB96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7 </w:t>
            </w:r>
            <w:r w:rsidRPr="003F484E">
              <w:rPr>
                <w:sz w:val="14"/>
                <w:szCs w:val="14"/>
                <w:lang w:val="en-US"/>
              </w:rPr>
              <w:tab/>
              <w:t xml:space="preserve">Bank identification code of the servicing </w:t>
            </w:r>
            <w:r w:rsidR="00571157" w:rsidRPr="003F484E">
              <w:rPr>
                <w:sz w:val="14"/>
                <w:szCs w:val="14"/>
                <w:lang w:val="en-US"/>
              </w:rPr>
              <w:t xml:space="preserve">bank </w:t>
            </w:r>
            <w:r w:rsidRPr="003F484E">
              <w:rPr>
                <w:sz w:val="14"/>
                <w:szCs w:val="14"/>
                <w:lang w:val="en-US"/>
              </w:rPr>
              <w:t xml:space="preserve">in which the bank account of the clearing participant/ </w:t>
            </w:r>
            <w:r w:rsidR="0062541F" w:rsidRPr="003F484E">
              <w:rPr>
                <w:sz w:val="14"/>
                <w:szCs w:val="14"/>
                <w:lang w:val="en-US" w:eastAsia="ru-RU"/>
              </w:rPr>
              <w:t>registering exchange</w:t>
            </w:r>
            <w:r w:rsidR="00404922" w:rsidRPr="003F484E">
              <w:rPr>
                <w:sz w:val="14"/>
                <w:szCs w:val="14"/>
                <w:lang w:val="en-US" w:eastAsia="ru-RU"/>
              </w:rPr>
              <w:t xml:space="preserve"> is opened</w:t>
            </w:r>
            <w:r w:rsidR="0062541F" w:rsidRPr="003F484E">
              <w:rPr>
                <w:sz w:val="14"/>
                <w:szCs w:val="14"/>
                <w:lang w:val="en-US" w:eastAsia="ru-RU"/>
              </w:rPr>
              <w:t>.</w:t>
            </w:r>
          </w:p>
          <w:p w14:paraId="26E23E62" w14:textId="77777777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8 </w:t>
            </w:r>
            <w:r w:rsidRPr="003F484E">
              <w:rPr>
                <w:sz w:val="14"/>
                <w:szCs w:val="14"/>
                <w:vertAlign w:val="superscript"/>
                <w:lang w:val="en-US"/>
              </w:rPr>
              <w:tab/>
            </w:r>
            <w:r w:rsidRPr="003F484E">
              <w:rPr>
                <w:sz w:val="14"/>
                <w:szCs w:val="14"/>
                <w:lang w:val="en-US"/>
              </w:rPr>
              <w:t>Beneficiary code.</w:t>
            </w:r>
          </w:p>
        </w:tc>
      </w:tr>
    </w:tbl>
    <w:p w14:paraId="59A6ED33" w14:textId="65A1BBCA" w:rsidR="00D67E2B" w:rsidRPr="003F484E" w:rsidRDefault="00D67E2B" w:rsidP="00D67E2B">
      <w:pPr>
        <w:tabs>
          <w:tab w:val="center" w:pos="4507"/>
          <w:tab w:val="right" w:pos="9029"/>
        </w:tabs>
        <w:spacing w:after="120"/>
        <w:jc w:val="both"/>
        <w:rPr>
          <w:lang w:val="en-US"/>
        </w:rPr>
      </w:pPr>
      <w:r w:rsidRPr="003F484E">
        <w:rPr>
          <w:lang w:val="en-US"/>
        </w:rPr>
        <w:t xml:space="preserve">[Position of the </w:t>
      </w:r>
      <w:r w:rsidR="0062541F" w:rsidRPr="003F484E">
        <w:rPr>
          <w:lang w:val="en-US"/>
        </w:rPr>
        <w:t>chief executive</w:t>
      </w:r>
      <w:r w:rsidRPr="003F484E">
        <w:rPr>
          <w:lang w:val="en-US"/>
        </w:rPr>
        <w:t xml:space="preserve">] </w:t>
      </w:r>
      <w:r w:rsidRPr="003F484E">
        <w:rPr>
          <w:lang w:val="en-US"/>
        </w:rPr>
        <w:tab/>
        <w:t xml:space="preserve">[signature] </w:t>
      </w:r>
      <w:r w:rsidR="0062541F" w:rsidRPr="003F484E">
        <w:rPr>
          <w:lang w:val="en-US"/>
        </w:rPr>
        <w:tab/>
      </w:r>
      <w:r w:rsidRPr="003F484E">
        <w:rPr>
          <w:lang w:val="en-US"/>
        </w:rPr>
        <w:t>[Last name, initials]</w:t>
      </w:r>
    </w:p>
    <w:p w14:paraId="73E69D22" w14:textId="77777777" w:rsidR="00D67E2B" w:rsidRPr="003F484E" w:rsidRDefault="00D67E2B" w:rsidP="00D67E2B">
      <w:pPr>
        <w:spacing w:after="120"/>
        <w:jc w:val="both"/>
        <w:rPr>
          <w:lang w:val="en-US"/>
        </w:rPr>
      </w:pPr>
    </w:p>
    <w:p w14:paraId="712718DC" w14:textId="6836BA92" w:rsidR="00D67E2B" w:rsidRPr="003F484E" w:rsidRDefault="00D67E2B" w:rsidP="00D67E2B">
      <w:pPr>
        <w:tabs>
          <w:tab w:val="center" w:pos="4507"/>
          <w:tab w:val="right" w:pos="9029"/>
        </w:tabs>
        <w:spacing w:after="120"/>
        <w:jc w:val="both"/>
        <w:rPr>
          <w:lang w:val="en-US"/>
        </w:rPr>
      </w:pPr>
      <w:r w:rsidRPr="003F484E">
        <w:rPr>
          <w:lang w:val="en-US"/>
        </w:rPr>
        <w:t xml:space="preserve">[Chief accountant's position] </w:t>
      </w:r>
      <w:r w:rsidRPr="003F484E">
        <w:rPr>
          <w:lang w:val="en-US"/>
        </w:rPr>
        <w:tab/>
        <w:t>[signature]</w:t>
      </w:r>
      <w:r w:rsidR="0062541F" w:rsidRPr="003F484E">
        <w:rPr>
          <w:lang w:val="en-US"/>
        </w:rPr>
        <w:tab/>
      </w:r>
      <w:r w:rsidRPr="003F484E">
        <w:rPr>
          <w:lang w:val="en-US"/>
        </w:rPr>
        <w:t>[Last name, initials]</w:t>
      </w:r>
    </w:p>
    <w:tbl>
      <w:tblPr>
        <w:tblW w:w="0" w:type="auto"/>
        <w:jc w:val="righ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111"/>
      </w:tblGrid>
      <w:tr w:rsidR="00D67E2B" w:rsidRPr="003F484E" w14:paraId="7937F8EA" w14:textId="77777777">
        <w:trPr>
          <w:jc w:val="right"/>
        </w:trPr>
        <w:tc>
          <w:tcPr>
            <w:tcW w:w="4111" w:type="dxa"/>
            <w:shd w:val="clear" w:color="auto" w:fill="D0CECE"/>
          </w:tcPr>
          <w:p w14:paraId="03F1A557" w14:textId="77777777" w:rsidR="00D67E2B" w:rsidRPr="003F484E" w:rsidRDefault="00D67E2B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lang w:val="en-US" w:eastAsia="ru-RU"/>
              </w:rPr>
              <w:t>Signatures verified</w:t>
            </w:r>
          </w:p>
          <w:p w14:paraId="5DE6C59D" w14:textId="32DBCCB0" w:rsidR="00D67E2B" w:rsidRPr="003F484E" w:rsidRDefault="00D67E2B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 xml:space="preserve">(personal seal of the employee who conducted the </w:t>
            </w:r>
            <w:r w:rsidR="008759D2" w:rsidRPr="003F484E">
              <w:rPr>
                <w:sz w:val="14"/>
                <w:szCs w:val="14"/>
                <w:lang w:val="en-US" w:eastAsia="ru-RU"/>
              </w:rPr>
              <w:t>verification</w:t>
            </w:r>
            <w:r w:rsidRPr="003F484E">
              <w:rPr>
                <w:sz w:val="14"/>
                <w:szCs w:val="14"/>
                <w:lang w:val="en-US" w:eastAsia="ru-RU"/>
              </w:rPr>
              <w:t xml:space="preserve"> of </w:t>
            </w:r>
            <w:r w:rsidR="0062541F" w:rsidRPr="003F484E">
              <w:rPr>
                <w:sz w:val="14"/>
                <w:szCs w:val="14"/>
                <w:lang w:val="en-US" w:eastAsia="ru-RU"/>
              </w:rPr>
              <w:t>KASE Clearing Centre JSC</w:t>
            </w:r>
            <w:r w:rsidRPr="003F484E">
              <w:rPr>
                <w:sz w:val="14"/>
                <w:szCs w:val="14"/>
                <w:lang w:val="en-US" w:eastAsia="ru-RU"/>
              </w:rPr>
              <w:t xml:space="preserve">, </w:t>
            </w:r>
            <w:r w:rsidR="008759D2" w:rsidRPr="003F484E">
              <w:rPr>
                <w:sz w:val="14"/>
                <w:szCs w:val="14"/>
                <w:lang w:val="en-US" w:eastAsia="ru-RU"/>
              </w:rPr>
              <w:t>verification</w:t>
            </w:r>
            <w:r w:rsidRPr="003F484E">
              <w:rPr>
                <w:sz w:val="14"/>
                <w:szCs w:val="14"/>
                <w:lang w:val="en-US" w:eastAsia="ru-RU"/>
              </w:rPr>
              <w:t xml:space="preserve"> date)</w:t>
            </w:r>
          </w:p>
        </w:tc>
      </w:tr>
    </w:tbl>
    <w:p w14:paraId="145FD3B0" w14:textId="77777777" w:rsidR="00D67E2B" w:rsidRPr="003F484E" w:rsidRDefault="00D67E2B" w:rsidP="00D67E2B">
      <w:pPr>
        <w:pStyle w:val="4"/>
        <w:spacing w:before="0"/>
        <w:ind w:left="4248"/>
        <w:rPr>
          <w:spacing w:val="60"/>
          <w:lang w:val="en-US"/>
        </w:rPr>
      </w:pPr>
      <w:r w:rsidRPr="003F484E">
        <w:rPr>
          <w:spacing w:val="60"/>
          <w:lang w:val="en-US"/>
        </w:rPr>
        <w:lastRenderedPageBreak/>
        <w:t>Approved</w:t>
      </w:r>
    </w:p>
    <w:p w14:paraId="3B48C6A1" w14:textId="76FE83E7" w:rsidR="00D67E2B" w:rsidRPr="003F484E" w:rsidRDefault="00D67E2B" w:rsidP="00D67E2B">
      <w:pPr>
        <w:spacing w:after="120"/>
        <w:ind w:left="5664"/>
        <w:rPr>
          <w:rFonts w:cs="Arial"/>
          <w:lang w:val="en-US"/>
        </w:rPr>
      </w:pPr>
      <w:r w:rsidRPr="003F484E">
        <w:rPr>
          <w:lang w:val="en-US"/>
        </w:rPr>
        <w:t xml:space="preserve">by the decision of the </w:t>
      </w:r>
      <w:r w:rsidR="003F484E">
        <w:rPr>
          <w:lang w:val="en-US"/>
        </w:rPr>
        <w:t xml:space="preserve">Management </w:t>
      </w:r>
      <w:r w:rsidRPr="003F484E">
        <w:rPr>
          <w:lang w:val="en-US"/>
        </w:rPr>
        <w:t xml:space="preserve">Board </w:t>
      </w:r>
      <w:r w:rsidRPr="003F484E">
        <w:rPr>
          <w:rFonts w:cs="Arial"/>
          <w:lang w:val="en-US"/>
        </w:rPr>
        <w:t xml:space="preserve">of </w:t>
      </w:r>
      <w:r w:rsidR="007555B5" w:rsidRPr="003F484E">
        <w:rPr>
          <w:rFonts w:cs="Arial"/>
          <w:lang w:val="en-US"/>
        </w:rPr>
        <w:t>KASE Clearing Centre JSC</w:t>
      </w:r>
    </w:p>
    <w:p w14:paraId="71F8D119" w14:textId="14BFEF01" w:rsidR="00D67E2B" w:rsidRPr="003F484E" w:rsidRDefault="00D67E2B" w:rsidP="00D67E2B">
      <w:pPr>
        <w:spacing w:after="120"/>
        <w:ind w:left="5664"/>
        <w:rPr>
          <w:rFonts w:cs="Arial"/>
          <w:lang w:val="en-US"/>
        </w:rPr>
      </w:pPr>
      <w:r w:rsidRPr="003F484E">
        <w:rPr>
          <w:rFonts w:cs="Arial"/>
          <w:lang w:val="en-US"/>
        </w:rPr>
        <w:t xml:space="preserve">(minutes </w:t>
      </w:r>
      <w:r w:rsidR="007555B5" w:rsidRPr="003F484E">
        <w:rPr>
          <w:rFonts w:cs="Arial"/>
          <w:lang w:val="en-US"/>
        </w:rPr>
        <w:t xml:space="preserve">No. XX </w:t>
      </w:r>
      <w:r w:rsidRPr="003F484E">
        <w:rPr>
          <w:rFonts w:cs="Arial"/>
          <w:lang w:val="en-US"/>
        </w:rPr>
        <w:t xml:space="preserve">of the meeting </w:t>
      </w:r>
      <w:r w:rsidRPr="003F484E">
        <w:rPr>
          <w:rFonts w:cs="Arial"/>
          <w:lang w:val="en-US"/>
        </w:rPr>
        <w:br/>
      </w:r>
      <w:r w:rsidR="007555B5" w:rsidRPr="003F484E">
        <w:rPr>
          <w:rFonts w:cs="Arial"/>
          <w:lang w:val="en-US"/>
        </w:rPr>
        <w:t>on</w:t>
      </w:r>
      <w:r w:rsidRPr="003F484E">
        <w:rPr>
          <w:rFonts w:cs="Arial"/>
          <w:lang w:val="en-US"/>
        </w:rPr>
        <w:t xml:space="preserve"> XX month of 2024)</w:t>
      </w:r>
    </w:p>
    <w:p w14:paraId="137CA786" w14:textId="77777777" w:rsidR="00EB270C" w:rsidRPr="003F484E" w:rsidRDefault="00EB270C" w:rsidP="00D67E2B">
      <w:pPr>
        <w:widowControl w:val="0"/>
        <w:spacing w:after="60"/>
        <w:jc w:val="center"/>
        <w:rPr>
          <w:rFonts w:ascii="Times New Roman" w:hAnsi="Times New Roman"/>
          <w:b/>
          <w:color w:val="800000"/>
          <w:spacing w:val="60"/>
          <w:sz w:val="28"/>
          <w:lang w:val="en-US"/>
        </w:rPr>
      </w:pPr>
    </w:p>
    <w:p w14:paraId="7AE1681B" w14:textId="70875960" w:rsidR="00D67E2B" w:rsidRPr="003F484E" w:rsidRDefault="00D67E2B" w:rsidP="00D67E2B">
      <w:pPr>
        <w:widowControl w:val="0"/>
        <w:spacing w:after="60"/>
        <w:jc w:val="center"/>
        <w:rPr>
          <w:rFonts w:ascii="Times New Roman" w:hAnsi="Times New Roman"/>
          <w:b/>
          <w:color w:val="800000"/>
          <w:spacing w:val="60"/>
          <w:sz w:val="28"/>
          <w:lang w:val="en-US"/>
        </w:rPr>
      </w:pPr>
      <w:r w:rsidRPr="003F484E">
        <w:rPr>
          <w:rFonts w:ascii="Times New Roman" w:hAnsi="Times New Roman"/>
          <w:b/>
          <w:color w:val="800000"/>
          <w:spacing w:val="60"/>
          <w:sz w:val="28"/>
          <w:lang w:val="en-US"/>
        </w:rPr>
        <w:t>NOTIFICATION</w:t>
      </w:r>
    </w:p>
    <w:p w14:paraId="3463DB21" w14:textId="5B79A644" w:rsidR="00D67E2B" w:rsidRPr="003F484E" w:rsidRDefault="00D67E2B" w:rsidP="00D67E2B">
      <w:pPr>
        <w:widowControl w:val="0"/>
        <w:spacing w:after="60"/>
        <w:jc w:val="center"/>
        <w:rPr>
          <w:rFonts w:cs="Arial"/>
          <w:spacing w:val="60"/>
          <w:lang w:val="en-US"/>
        </w:rPr>
      </w:pPr>
      <w:r w:rsidRPr="003F484E">
        <w:rPr>
          <w:rFonts w:ascii="Times New Roman" w:hAnsi="Times New Roman"/>
          <w:b/>
          <w:color w:val="800000"/>
          <w:sz w:val="24"/>
          <w:lang w:val="en-US"/>
        </w:rPr>
        <w:t>about bank account details in foreign currencies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567"/>
        <w:gridCol w:w="162"/>
        <w:gridCol w:w="709"/>
        <w:gridCol w:w="3694"/>
      </w:tblGrid>
      <w:tr w:rsidR="00D67E2B" w:rsidRPr="003F484E" w14:paraId="521A4EDA" w14:textId="77777777">
        <w:trPr>
          <w:trHeight w:val="431"/>
        </w:trPr>
        <w:tc>
          <w:tcPr>
            <w:tcW w:w="5508" w:type="dxa"/>
            <w:gridSpan w:val="3"/>
            <w:vMerge w:val="restart"/>
            <w:shd w:val="clear" w:color="auto" w:fill="FBE4D5"/>
            <w:vAlign w:val="bottom"/>
          </w:tcPr>
          <w:p w14:paraId="75DA5C9F" w14:textId="52418304" w:rsidR="00D67E2B" w:rsidRPr="003F484E" w:rsidRDefault="00D67E2B">
            <w:pPr>
              <w:widowControl w:val="0"/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>(name of clearing participant</w:t>
            </w:r>
            <w:r w:rsidRPr="003F484E">
              <w:rPr>
                <w:sz w:val="14"/>
                <w:szCs w:val="14"/>
                <w:vertAlign w:val="superscript"/>
                <w:lang w:val="en-US" w:eastAsia="ru-RU"/>
              </w:rPr>
              <w:t>3</w:t>
            </w:r>
            <w:r w:rsidRPr="003F484E">
              <w:rPr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55204595" w14:textId="2240C86A" w:rsidR="00D67E2B" w:rsidRPr="003F484E" w:rsidRDefault="00D67E2B">
            <w:pPr>
              <w:spacing w:before="60" w:after="60"/>
              <w:rPr>
                <w:sz w:val="18"/>
                <w:szCs w:val="18"/>
                <w:vertAlign w:val="superscript"/>
                <w:lang w:val="en-US"/>
              </w:rPr>
            </w:pPr>
            <w:r w:rsidRPr="003F484E">
              <w:rPr>
                <w:sz w:val="18"/>
                <w:szCs w:val="18"/>
                <w:lang w:val="en-US"/>
              </w:rPr>
              <w:t>Sheet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D67E2B" w:rsidRPr="003F484E" w14:paraId="337CA16E" w14:textId="77777777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  <w:vAlign w:val="bottom"/>
          </w:tcPr>
          <w:p w14:paraId="564FE659" w14:textId="77777777" w:rsidR="00D67E2B" w:rsidRPr="003F484E" w:rsidRDefault="00D67E2B">
            <w:pPr>
              <w:widowControl w:val="0"/>
              <w:spacing w:before="60" w:after="60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5244C66A" w14:textId="26D83473" w:rsidR="00D67E2B" w:rsidRPr="003F484E" w:rsidRDefault="00D67E2B">
            <w:pPr>
              <w:widowControl w:val="0"/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>(currency code</w:t>
            </w:r>
            <w:r w:rsidRPr="003F484E">
              <w:rPr>
                <w:sz w:val="14"/>
                <w:szCs w:val="14"/>
                <w:vertAlign w:val="superscript"/>
                <w:lang w:val="en-US" w:eastAsia="ru-RU"/>
              </w:rPr>
              <w:t>2</w:t>
            </w:r>
            <w:r w:rsidRPr="003F484E">
              <w:rPr>
                <w:sz w:val="14"/>
                <w:szCs w:val="14"/>
                <w:lang w:val="en-US" w:eastAsia="ru-RU"/>
              </w:rPr>
              <w:t>)</w:t>
            </w:r>
          </w:p>
        </w:tc>
      </w:tr>
      <w:tr w:rsidR="00D67E2B" w:rsidRPr="003F484E" w14:paraId="4793CF36" w14:textId="77777777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</w:tcPr>
          <w:p w14:paraId="4F49D965" w14:textId="77777777" w:rsidR="00D67E2B" w:rsidRPr="003F484E" w:rsidRDefault="00D67E2B">
            <w:pPr>
              <w:widowControl w:val="0"/>
              <w:spacing w:before="60" w:after="60"/>
              <w:rPr>
                <w:lang w:val="en-US"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5F25C8C3" w14:textId="364C099E" w:rsidR="00D67E2B" w:rsidRPr="003F484E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  <w:lang w:val="en-US"/>
              </w:rPr>
            </w:pPr>
            <w:r w:rsidRPr="003F484E">
              <w:rPr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/>
              </w:rPr>
              <w:tab/>
            </w:r>
            <w:r w:rsidRPr="003F484E">
              <w:rPr>
                <w:sz w:val="18"/>
                <w:szCs w:val="18"/>
                <w:lang w:val="en-US"/>
              </w:rPr>
              <w:t>In addition to the previously submitted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4</w:t>
            </w:r>
          </w:p>
        </w:tc>
      </w:tr>
      <w:tr w:rsidR="00D67E2B" w:rsidRPr="003F484E" w14:paraId="32FFA88F" w14:textId="77777777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0C811373" w14:textId="77777777" w:rsidR="00D67E2B" w:rsidRPr="003F484E" w:rsidRDefault="00D67E2B">
            <w:pPr>
              <w:spacing w:before="60" w:after="60"/>
              <w:rPr>
                <w:lang w:val="en-US" w:eastAsia="ru-RU"/>
              </w:rPr>
            </w:pPr>
            <w:r w:rsidRPr="003F484E">
              <w:rPr>
                <w:sz w:val="18"/>
                <w:szCs w:val="18"/>
                <w:lang w:val="en-US"/>
              </w:rPr>
              <w:t>Date and time of provision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4ED3EB88" w14:textId="1E19D216" w:rsidR="00D67E2B" w:rsidRPr="003F484E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  <w:lang w:val="en-US"/>
              </w:rPr>
            </w:pPr>
            <w:r w:rsidRPr="003F484E">
              <w:rPr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/>
              </w:rPr>
              <w:tab/>
            </w:r>
            <w:r w:rsidRPr="003F484E">
              <w:rPr>
                <w:sz w:val="18"/>
                <w:szCs w:val="18"/>
                <w:lang w:val="en-US"/>
              </w:rPr>
              <w:t>In place of the previously submitted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4</w:t>
            </w:r>
          </w:p>
        </w:tc>
      </w:tr>
      <w:tr w:rsidR="00D67E2B" w:rsidRPr="003F484E" w14:paraId="11894D90" w14:textId="77777777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14F23BDC" w14:textId="50C40FF4" w:rsidR="00D67E2B" w:rsidRPr="003F484E" w:rsidRDefault="00D67E2B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 xml:space="preserve">The date from which </w:t>
            </w:r>
            <w:r w:rsidR="00571157" w:rsidRPr="003F484E">
              <w:rPr>
                <w:sz w:val="18"/>
                <w:szCs w:val="18"/>
                <w:lang w:val="en-US" w:eastAsia="ru-RU"/>
              </w:rPr>
              <w:t xml:space="preserve">transactions are carried out on </w:t>
            </w:r>
            <w:r w:rsidR="00571157" w:rsidRPr="003F484E">
              <w:rPr>
                <w:sz w:val="18"/>
                <w:szCs w:val="18"/>
                <w:lang w:val="en-US"/>
              </w:rPr>
              <w:t>the specified bank account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2BEF2C75" w14:textId="300FAF3D" w:rsidR="00D67E2B" w:rsidRPr="003F484E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/>
              </w:rPr>
            </w:pPr>
            <w:r w:rsidRPr="003F484E">
              <w:rPr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/>
              </w:rPr>
              <w:tab/>
            </w:r>
            <w:r w:rsidR="00B64023">
              <w:rPr>
                <w:sz w:val="18"/>
                <w:szCs w:val="18"/>
                <w:lang w:val="en-US"/>
              </w:rPr>
              <w:t>submitte</w:t>
            </w:r>
            <w:r w:rsidRPr="003F484E">
              <w:rPr>
                <w:sz w:val="18"/>
                <w:szCs w:val="18"/>
                <w:lang w:val="en-US"/>
              </w:rPr>
              <w:t>d for the first time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4</w:t>
            </w:r>
          </w:p>
        </w:tc>
      </w:tr>
      <w:tr w:rsidR="00D67E2B" w:rsidRPr="003F484E" w14:paraId="7F52A5E5" w14:textId="77777777">
        <w:trPr>
          <w:trHeight w:val="156"/>
        </w:trPr>
        <w:tc>
          <w:tcPr>
            <w:tcW w:w="5508" w:type="dxa"/>
            <w:gridSpan w:val="3"/>
            <w:vMerge w:val="restart"/>
            <w:shd w:val="clear" w:color="auto" w:fill="FBE4D5"/>
          </w:tcPr>
          <w:p w14:paraId="5B71449C" w14:textId="6B95A604" w:rsidR="00D67E2B" w:rsidRPr="003F484E" w:rsidRDefault="00D67E2B">
            <w:pPr>
              <w:spacing w:before="60" w:after="60"/>
              <w:rPr>
                <w:sz w:val="18"/>
                <w:szCs w:val="18"/>
                <w:lang w:val="en-US" w:eastAsia="ru-RU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 xml:space="preserve">Type of bank account of </w:t>
            </w:r>
            <w:r w:rsidR="003F484E">
              <w:rPr>
                <w:sz w:val="18"/>
                <w:szCs w:val="18"/>
                <w:lang w:val="en-US" w:eastAsia="ru-RU"/>
              </w:rPr>
              <w:t>the</w:t>
            </w:r>
            <w:r w:rsidRPr="003F484E">
              <w:rPr>
                <w:sz w:val="18"/>
                <w:szCs w:val="18"/>
                <w:lang w:val="en-US" w:eastAsia="ru-RU"/>
              </w:rPr>
              <w:t xml:space="preserve"> clearing participant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2361F076" w14:textId="64C2963E" w:rsidR="00D67E2B" w:rsidRPr="003F484E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/>
              </w:rPr>
            </w:pPr>
            <w:r w:rsidRPr="003F484E">
              <w:rPr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/>
              </w:rPr>
              <w:tab/>
            </w:r>
            <w:r w:rsidRPr="003F484E">
              <w:rPr>
                <w:sz w:val="18"/>
                <w:szCs w:val="18"/>
                <w:lang w:val="en-US"/>
              </w:rPr>
              <w:t>own bank account to keep track of own money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4</w:t>
            </w:r>
          </w:p>
        </w:tc>
      </w:tr>
      <w:tr w:rsidR="00D67E2B" w:rsidRPr="003F484E" w14:paraId="70777C1C" w14:textId="77777777">
        <w:trPr>
          <w:trHeight w:val="156"/>
        </w:trPr>
        <w:tc>
          <w:tcPr>
            <w:tcW w:w="5508" w:type="dxa"/>
            <w:gridSpan w:val="3"/>
            <w:vMerge/>
            <w:shd w:val="clear" w:color="auto" w:fill="FBE4D5"/>
          </w:tcPr>
          <w:p w14:paraId="20B349E4" w14:textId="77777777" w:rsidR="00D67E2B" w:rsidRPr="003F484E" w:rsidRDefault="00D67E2B">
            <w:pPr>
              <w:spacing w:before="60" w:after="60"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19266182" w14:textId="47C5509B" w:rsidR="00D67E2B" w:rsidRPr="003F484E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/>
              </w:rPr>
            </w:pPr>
            <w:r w:rsidRPr="003F484E">
              <w:rPr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/>
              </w:rPr>
              <w:t xml:space="preserve">  </w:t>
            </w:r>
            <w:r w:rsidRPr="003F484E">
              <w:rPr>
                <w:sz w:val="18"/>
                <w:szCs w:val="18"/>
                <w:lang w:val="en-US"/>
              </w:rPr>
              <w:t>own bank account for accounting of client money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4</w:t>
            </w:r>
          </w:p>
        </w:tc>
      </w:tr>
      <w:tr w:rsidR="00D67E2B" w:rsidRPr="003F484E" w14:paraId="5C4E7264" w14:textId="77777777">
        <w:trPr>
          <w:trHeight w:val="156"/>
        </w:trPr>
        <w:tc>
          <w:tcPr>
            <w:tcW w:w="5508" w:type="dxa"/>
            <w:gridSpan w:val="3"/>
            <w:vMerge/>
            <w:shd w:val="clear" w:color="auto" w:fill="FBE4D5"/>
          </w:tcPr>
          <w:p w14:paraId="32E12DBE" w14:textId="77777777" w:rsidR="00D67E2B" w:rsidRPr="003F484E" w:rsidRDefault="00D67E2B">
            <w:pPr>
              <w:spacing w:before="60" w:after="60"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03A49756" w14:textId="410DD2E3" w:rsidR="00D67E2B" w:rsidRPr="003F484E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/>
              </w:rPr>
            </w:pPr>
            <w:r w:rsidRPr="003F484E">
              <w:rPr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/>
              </w:rPr>
              <w:t xml:space="preserve">  </w:t>
            </w:r>
            <w:r w:rsidR="003F484E">
              <w:rPr>
                <w:sz w:val="18"/>
                <w:szCs w:val="18"/>
                <w:lang w:val="en-US"/>
              </w:rPr>
              <w:t>c</w:t>
            </w:r>
            <w:r w:rsidRPr="003F484E">
              <w:rPr>
                <w:sz w:val="18"/>
                <w:szCs w:val="18"/>
                <w:lang w:val="en-US"/>
              </w:rPr>
              <w:t>ustodial bank account</w:t>
            </w:r>
            <w:r w:rsidRPr="003F484E">
              <w:rPr>
                <w:sz w:val="18"/>
                <w:szCs w:val="18"/>
                <w:vertAlign w:val="superscript"/>
                <w:lang w:val="en-US"/>
              </w:rPr>
              <w:t>4</w:t>
            </w:r>
          </w:p>
        </w:tc>
      </w:tr>
      <w:tr w:rsidR="00D67E2B" w:rsidRPr="003F484E" w14:paraId="64E40604" w14:textId="77777777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4887505A" w14:textId="0AD9382F" w:rsidR="00D67E2B" w:rsidRPr="003F484E" w:rsidRDefault="00D67E2B">
            <w:pPr>
              <w:spacing w:before="60" w:after="60"/>
              <w:rPr>
                <w:color w:val="FFFFFF"/>
                <w:lang w:val="en-US"/>
              </w:rPr>
            </w:pPr>
            <w:r w:rsidRPr="003F484E">
              <w:rPr>
                <w:color w:val="FFFFFF"/>
                <w:lang w:val="en-US"/>
              </w:rPr>
              <w:t xml:space="preserve">Name and address </w:t>
            </w:r>
            <w:r w:rsidR="00436273" w:rsidRPr="003F484E">
              <w:rPr>
                <w:color w:val="FFFFFF"/>
                <w:lang w:val="en-US"/>
              </w:rPr>
              <w:t>of the beneficiary's bank</w:t>
            </w:r>
            <w:r w:rsidRPr="003F484E">
              <w:rPr>
                <w:color w:val="FFFFFF"/>
                <w:vertAlign w:val="superscript"/>
                <w:lang w:val="en-US"/>
              </w:rPr>
              <w:t>5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0A22675D" w14:textId="77777777" w:rsidR="00D67E2B" w:rsidRPr="003F484E" w:rsidRDefault="00D67E2B">
            <w:pPr>
              <w:spacing w:before="60" w:after="60"/>
              <w:rPr>
                <w:sz w:val="18"/>
                <w:szCs w:val="18"/>
                <w:lang w:val="en-US"/>
              </w:rPr>
            </w:pPr>
          </w:p>
        </w:tc>
      </w:tr>
      <w:tr w:rsidR="00D67E2B" w:rsidRPr="003F484E" w14:paraId="7434649A" w14:textId="77777777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1AC7C03D" w14:textId="77777777" w:rsidR="00D67E2B" w:rsidRPr="003F484E" w:rsidRDefault="00D67E2B">
            <w:pPr>
              <w:spacing w:before="60" w:after="60"/>
              <w:rPr>
                <w:color w:val="FFFFFF"/>
                <w:lang w:val="en-US"/>
              </w:rPr>
            </w:pPr>
            <w:r w:rsidRPr="003F484E">
              <w:rPr>
                <w:color w:val="FFFFFF"/>
                <w:lang w:val="en-US"/>
              </w:rPr>
              <w:t>Bank account number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7C26B681" w14:textId="77777777" w:rsidR="00D67E2B" w:rsidRPr="003F484E" w:rsidRDefault="00D67E2B">
            <w:pPr>
              <w:spacing w:before="60" w:after="60"/>
              <w:rPr>
                <w:lang w:val="en-US"/>
              </w:rPr>
            </w:pPr>
          </w:p>
        </w:tc>
      </w:tr>
      <w:tr w:rsidR="00D67E2B" w:rsidRPr="003F484E" w14:paraId="1822FF74" w14:textId="77777777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19045DF6" w14:textId="325186BE" w:rsidR="00D67E2B" w:rsidRPr="003F484E" w:rsidRDefault="00D67E2B">
            <w:pPr>
              <w:spacing w:before="60" w:after="60"/>
              <w:rPr>
                <w:color w:val="FFFFFF"/>
                <w:lang w:val="en-US"/>
              </w:rPr>
            </w:pPr>
            <w:r w:rsidRPr="003F484E">
              <w:rPr>
                <w:color w:val="FFFFFF"/>
                <w:lang w:val="en-US"/>
              </w:rPr>
              <w:t xml:space="preserve">SWIFT BIC of the </w:t>
            </w:r>
            <w:r w:rsidR="00A74A16" w:rsidRPr="003F484E">
              <w:rPr>
                <w:color w:val="FFFFFF"/>
                <w:lang w:val="en-US"/>
              </w:rPr>
              <w:t>clearing participant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57955D23" w14:textId="77777777" w:rsidR="00D67E2B" w:rsidRPr="003F484E" w:rsidRDefault="00D67E2B">
            <w:pPr>
              <w:spacing w:before="60" w:after="60"/>
              <w:rPr>
                <w:lang w:val="en-US"/>
              </w:rPr>
            </w:pPr>
          </w:p>
        </w:tc>
      </w:tr>
      <w:tr w:rsidR="00D67E2B" w:rsidRPr="003F484E" w14:paraId="430D9447" w14:textId="77777777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11AEC2A9" w14:textId="2BF127EF" w:rsidR="00D67E2B" w:rsidRPr="003F484E" w:rsidRDefault="00D67E2B">
            <w:pPr>
              <w:spacing w:before="60" w:after="60"/>
              <w:rPr>
                <w:color w:val="FFFFFF"/>
                <w:lang w:val="en-US"/>
              </w:rPr>
            </w:pPr>
            <w:r w:rsidRPr="003F484E">
              <w:rPr>
                <w:color w:val="FFFFFF"/>
                <w:lang w:val="en-US"/>
              </w:rPr>
              <w:t>SWIFT BIC and other identifiers of the beneficiary's bank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786E85BD" w14:textId="77777777" w:rsidR="00D67E2B" w:rsidRPr="003F484E" w:rsidRDefault="00D67E2B">
            <w:pPr>
              <w:spacing w:before="60" w:after="60"/>
              <w:rPr>
                <w:lang w:val="en-US"/>
              </w:rPr>
            </w:pPr>
          </w:p>
        </w:tc>
      </w:tr>
      <w:tr w:rsidR="00D67E2B" w:rsidRPr="003F484E" w14:paraId="78E256C7" w14:textId="77777777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7AFE41EE" w14:textId="4A4D1640" w:rsidR="00D67E2B" w:rsidRPr="003F484E" w:rsidRDefault="00D67E2B">
            <w:pPr>
              <w:spacing w:before="60" w:after="60"/>
              <w:rPr>
                <w:color w:val="FFFFFF"/>
                <w:lang w:val="en-US"/>
              </w:rPr>
            </w:pPr>
            <w:r w:rsidRPr="003F484E">
              <w:rPr>
                <w:color w:val="FFFFFF"/>
                <w:lang w:val="en-US"/>
              </w:rPr>
              <w:t>Name, address and SWIFT BIC of the intermediary bank</w:t>
            </w:r>
            <w:r w:rsidRPr="003F484E">
              <w:rPr>
                <w:color w:val="FFFFFF"/>
                <w:vertAlign w:val="superscript"/>
                <w:lang w:val="en-US"/>
              </w:rPr>
              <w:t>6</w:t>
            </w:r>
            <w:r w:rsidRPr="003F484E">
              <w:rPr>
                <w:color w:val="FFFFFF"/>
                <w:lang w:val="en-US"/>
              </w:rPr>
              <w:t xml:space="preserve"> 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07343503" w14:textId="77777777" w:rsidR="00D67E2B" w:rsidRPr="003F484E" w:rsidRDefault="00D67E2B">
            <w:pPr>
              <w:spacing w:before="60" w:after="60"/>
              <w:rPr>
                <w:lang w:val="en-US"/>
              </w:rPr>
            </w:pPr>
          </w:p>
        </w:tc>
      </w:tr>
      <w:tr w:rsidR="00D67E2B" w:rsidRPr="003F484E" w14:paraId="59451BC1" w14:textId="77777777">
        <w:tblPrEx>
          <w:shd w:val="clear" w:color="auto" w:fill="auto"/>
        </w:tblPrEx>
        <w:trPr>
          <w:cantSplit/>
          <w:trHeight w:val="312"/>
        </w:trPr>
        <w:tc>
          <w:tcPr>
            <w:tcW w:w="4786" w:type="dxa"/>
            <w:gridSpan w:val="2"/>
            <w:shd w:val="clear" w:color="auto" w:fill="2E74B5"/>
          </w:tcPr>
          <w:p w14:paraId="1E281452" w14:textId="711AB304" w:rsidR="00D67E2B" w:rsidRPr="003F484E" w:rsidRDefault="00D67E2B">
            <w:pPr>
              <w:spacing w:before="60" w:after="60"/>
              <w:rPr>
                <w:color w:val="FFFFFF"/>
                <w:lang w:val="en-US"/>
              </w:rPr>
            </w:pPr>
            <w:r w:rsidRPr="003F484E">
              <w:rPr>
                <w:color w:val="FFFFFF"/>
                <w:lang w:val="en-US"/>
              </w:rPr>
              <w:t xml:space="preserve">BIC and TIN </w:t>
            </w:r>
            <w:r w:rsidR="00436273" w:rsidRPr="003F484E">
              <w:rPr>
                <w:color w:val="FFFFFF"/>
                <w:lang w:val="en-US"/>
              </w:rPr>
              <w:t>of the beneficiary's bank</w:t>
            </w:r>
            <w:r w:rsidRPr="003F484E">
              <w:rPr>
                <w:color w:val="FFFFFF"/>
                <w:vertAlign w:val="superscript"/>
                <w:lang w:val="en-US"/>
              </w:rPr>
              <w:t>7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02A0435E" w14:textId="77777777" w:rsidR="00D67E2B" w:rsidRPr="003F484E" w:rsidRDefault="00D67E2B">
            <w:pPr>
              <w:spacing w:before="60" w:after="60"/>
              <w:rPr>
                <w:lang w:val="en-US"/>
              </w:rPr>
            </w:pPr>
          </w:p>
        </w:tc>
      </w:tr>
      <w:tr w:rsidR="00D67E2B" w:rsidRPr="003F484E" w14:paraId="26F5F9D8" w14:textId="77777777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4B469434" w14:textId="2852938B" w:rsidR="00D67E2B" w:rsidRPr="003F484E" w:rsidRDefault="00D67E2B">
            <w:pPr>
              <w:spacing w:before="60" w:after="60"/>
              <w:rPr>
                <w:color w:val="FFFFFF"/>
                <w:lang w:val="en-US"/>
              </w:rPr>
            </w:pPr>
            <w:r w:rsidRPr="003F484E">
              <w:rPr>
                <w:color w:val="FFFFFF"/>
                <w:lang w:val="en-US"/>
              </w:rPr>
              <w:t>Correspondent account</w:t>
            </w:r>
            <w:r w:rsidRPr="003F484E">
              <w:rPr>
                <w:color w:val="FFFFFF"/>
                <w:vertAlign w:val="superscript"/>
                <w:lang w:val="en-US"/>
              </w:rPr>
              <w:t xml:space="preserve">7 </w:t>
            </w:r>
            <w:r w:rsidRPr="003F484E">
              <w:rPr>
                <w:color w:val="FFFFFF"/>
                <w:lang w:val="en-US"/>
              </w:rPr>
              <w:t xml:space="preserve">of the beneficiary bank </w:t>
            </w:r>
            <w:r w:rsidR="00EB270C" w:rsidRPr="003F484E">
              <w:rPr>
                <w:color w:val="FFFFFF"/>
                <w:lang w:val="en-US"/>
              </w:rPr>
              <w:br/>
            </w:r>
            <w:r w:rsidRPr="003F484E">
              <w:rPr>
                <w:color w:val="FFFFFF"/>
                <w:lang w:val="en-US"/>
              </w:rPr>
              <w:t>in the Central Bank of the Russian Federation</w:t>
            </w:r>
            <w:r w:rsidRPr="003F484E">
              <w:rPr>
                <w:color w:val="FFFFFF"/>
                <w:vertAlign w:val="superscript"/>
                <w:lang w:val="en-US"/>
              </w:rPr>
              <w:t>8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6DB07E9B" w14:textId="77777777" w:rsidR="00D67E2B" w:rsidRPr="003F484E" w:rsidRDefault="00D67E2B">
            <w:pPr>
              <w:spacing w:before="60" w:after="60"/>
              <w:rPr>
                <w:lang w:val="en-US"/>
              </w:rPr>
            </w:pPr>
          </w:p>
        </w:tc>
      </w:tr>
      <w:tr w:rsidR="00D67E2B" w:rsidRPr="003F484E" w14:paraId="73AB80F8" w14:textId="77777777">
        <w:tblPrEx>
          <w:shd w:val="clear" w:color="auto" w:fill="auto"/>
        </w:tblPrEx>
        <w:trPr>
          <w:trHeight w:val="144"/>
        </w:trPr>
        <w:tc>
          <w:tcPr>
            <w:tcW w:w="4621" w:type="dxa"/>
            <w:tcBorders>
              <w:bottom w:val="nil"/>
            </w:tcBorders>
            <w:shd w:val="clear" w:color="auto" w:fill="FFFFFF"/>
          </w:tcPr>
          <w:p w14:paraId="457E9EEC" w14:textId="77777777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1 </w:t>
            </w:r>
            <w:r w:rsidRPr="003F484E">
              <w:rPr>
                <w:sz w:val="14"/>
                <w:szCs w:val="14"/>
                <w:lang w:val="en-US"/>
              </w:rPr>
              <w:tab/>
              <w:t>In the format "Sheet X of n ". A separate list of details is provided for each type of currency.</w:t>
            </w:r>
          </w:p>
          <w:p w14:paraId="25A39A34" w14:textId="1E0031C1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2 </w:t>
            </w:r>
            <w:r w:rsidRPr="003F484E">
              <w:rPr>
                <w:sz w:val="14"/>
                <w:szCs w:val="14"/>
                <w:lang w:val="en-US"/>
              </w:rPr>
              <w:tab/>
              <w:t>Currency codes – USD</w:t>
            </w:r>
            <w:r w:rsidR="0062541F" w:rsidRPr="003F484E">
              <w:rPr>
                <w:sz w:val="14"/>
                <w:szCs w:val="14"/>
                <w:lang w:val="en-US"/>
              </w:rPr>
              <w:t>,</w:t>
            </w:r>
            <w:r w:rsidRPr="003F484E">
              <w:rPr>
                <w:sz w:val="14"/>
                <w:szCs w:val="14"/>
                <w:lang w:val="en-US"/>
              </w:rPr>
              <w:t xml:space="preserve"> EUR</w:t>
            </w:r>
            <w:r w:rsidR="0062541F" w:rsidRPr="003F484E">
              <w:rPr>
                <w:sz w:val="14"/>
                <w:szCs w:val="14"/>
                <w:lang w:val="en-US"/>
              </w:rPr>
              <w:t>,</w:t>
            </w:r>
            <w:r w:rsidRPr="003F484E">
              <w:rPr>
                <w:sz w:val="14"/>
                <w:szCs w:val="14"/>
                <w:lang w:val="en-US"/>
              </w:rPr>
              <w:t xml:space="preserve"> RUB</w:t>
            </w:r>
            <w:r w:rsidR="0062541F" w:rsidRPr="003F484E">
              <w:rPr>
                <w:sz w:val="14"/>
                <w:szCs w:val="14"/>
                <w:lang w:val="en-US"/>
              </w:rPr>
              <w:t>,</w:t>
            </w:r>
            <w:r w:rsidRPr="003F484E">
              <w:rPr>
                <w:sz w:val="14"/>
                <w:szCs w:val="14"/>
                <w:lang w:val="en-US"/>
              </w:rPr>
              <w:t xml:space="preserve"> CNY</w:t>
            </w:r>
            <w:r w:rsidR="0062541F" w:rsidRPr="003F484E">
              <w:rPr>
                <w:sz w:val="14"/>
                <w:szCs w:val="14"/>
                <w:lang w:val="en-US"/>
              </w:rPr>
              <w:t>.</w:t>
            </w:r>
          </w:p>
          <w:p w14:paraId="105F87E6" w14:textId="514CF956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3 </w:t>
            </w:r>
            <w:r w:rsidRPr="003F484E">
              <w:rPr>
                <w:sz w:val="14"/>
                <w:szCs w:val="14"/>
                <w:lang w:val="en-US"/>
              </w:rPr>
              <w:tab/>
              <w:t xml:space="preserve">Name in Russian and English. When filling out details in Russian rubles, it is also necessary to indicate the name in SWIFT transliteration </w:t>
            </w:r>
            <w:r w:rsidR="00DE7C0E" w:rsidRPr="003F484E">
              <w:rPr>
                <w:sz w:val="14"/>
                <w:szCs w:val="14"/>
                <w:lang w:val="en-US"/>
              </w:rPr>
              <w:t>–</w:t>
            </w:r>
            <w:r w:rsidRPr="003F484E">
              <w:rPr>
                <w:sz w:val="14"/>
                <w:szCs w:val="14"/>
                <w:lang w:val="en-US"/>
              </w:rPr>
              <w:t xml:space="preserve"> RUR6.</w:t>
            </w:r>
          </w:p>
          <w:p w14:paraId="3BED2F36" w14:textId="77777777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4 </w:t>
            </w:r>
            <w:r w:rsidRPr="003F484E">
              <w:rPr>
                <w:sz w:val="14"/>
                <w:szCs w:val="14"/>
                <w:lang w:val="en-US"/>
              </w:rPr>
              <w:tab/>
              <w:t xml:space="preserve">Mark the desired option with the </w:t>
            </w:r>
            <w:r w:rsidRPr="003F484E">
              <w:rPr>
                <w:sz w:val="14"/>
                <w:szCs w:val="14"/>
                <w:lang w:val="en-US"/>
              </w:rPr>
              <w:sym w:font="Wingdings 2" w:char="F04F"/>
            </w:r>
            <w:r w:rsidRPr="003F484E">
              <w:rPr>
                <w:sz w:val="14"/>
                <w:szCs w:val="14"/>
                <w:lang w:val="en-US"/>
              </w:rPr>
              <w:t xml:space="preserve">or sign </w:t>
            </w:r>
            <w:r w:rsidRPr="003F484E">
              <w:rPr>
                <w:sz w:val="14"/>
                <w:szCs w:val="14"/>
                <w:lang w:val="en-US"/>
              </w:rPr>
              <w:sym w:font="Wingdings 2" w:char="F050"/>
            </w:r>
            <w:r w:rsidRPr="003F484E">
              <w:rPr>
                <w:sz w:val="14"/>
                <w:szCs w:val="14"/>
                <w:lang w:val="en-US"/>
              </w:rPr>
              <w:t>.</w:t>
            </w:r>
            <w:r w:rsidRPr="003F484E">
              <w:rPr>
                <w:sz w:val="14"/>
                <w:szCs w:val="14"/>
                <w:lang w:val="en-US"/>
              </w:rPr>
              <w:br/>
            </w:r>
          </w:p>
        </w:tc>
        <w:tc>
          <w:tcPr>
            <w:tcW w:w="4622" w:type="dxa"/>
            <w:gridSpan w:val="3"/>
            <w:tcBorders>
              <w:bottom w:val="nil"/>
            </w:tcBorders>
            <w:shd w:val="clear" w:color="auto" w:fill="FFFFFF"/>
          </w:tcPr>
          <w:p w14:paraId="15390E5A" w14:textId="26276B52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5 </w:t>
            </w:r>
            <w:r w:rsidRPr="003F484E">
              <w:rPr>
                <w:sz w:val="14"/>
                <w:szCs w:val="14"/>
                <w:lang w:val="en-US"/>
              </w:rPr>
              <w:tab/>
              <w:t xml:space="preserve">When filling in the details in Russian rubles, it is necessary to indicate the name in Russian and in SWIFT transliteration </w:t>
            </w:r>
            <w:r w:rsidR="00DE7C0E" w:rsidRPr="003F484E">
              <w:rPr>
                <w:sz w:val="14"/>
                <w:szCs w:val="14"/>
                <w:lang w:val="en-US"/>
              </w:rPr>
              <w:t>–</w:t>
            </w:r>
            <w:r w:rsidRPr="003F484E">
              <w:rPr>
                <w:sz w:val="14"/>
                <w:szCs w:val="14"/>
                <w:lang w:val="en-US"/>
              </w:rPr>
              <w:t xml:space="preserve"> RUR6.</w:t>
            </w:r>
          </w:p>
          <w:p w14:paraId="48E83D1B" w14:textId="77777777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6 </w:t>
            </w:r>
            <w:r w:rsidRPr="003F484E">
              <w:rPr>
                <w:sz w:val="14"/>
                <w:szCs w:val="14"/>
                <w:lang w:val="en-US"/>
              </w:rPr>
              <w:tab/>
              <w:t>To be completed if there is an intermediary bank.</w:t>
            </w:r>
          </w:p>
          <w:p w14:paraId="107D074F" w14:textId="77777777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7 </w:t>
            </w:r>
            <w:r w:rsidRPr="003F484E">
              <w:rPr>
                <w:sz w:val="14"/>
                <w:szCs w:val="14"/>
                <w:lang w:val="en-US"/>
              </w:rPr>
              <w:tab/>
              <w:t>To be filled in when registering details in Russian rubles.</w:t>
            </w:r>
          </w:p>
          <w:p w14:paraId="278E14A7" w14:textId="77777777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en-US"/>
              </w:rPr>
            </w:pPr>
            <w:r w:rsidRPr="003F484E">
              <w:rPr>
                <w:sz w:val="14"/>
                <w:szCs w:val="14"/>
                <w:vertAlign w:val="superscript"/>
                <w:lang w:val="en-US"/>
              </w:rPr>
              <w:t xml:space="preserve">8 </w:t>
            </w:r>
            <w:r w:rsidRPr="003F484E">
              <w:rPr>
                <w:sz w:val="14"/>
                <w:szCs w:val="14"/>
                <w:vertAlign w:val="superscript"/>
                <w:lang w:val="en-US"/>
              </w:rPr>
              <w:tab/>
            </w:r>
            <w:r w:rsidRPr="003F484E">
              <w:rPr>
                <w:sz w:val="14"/>
                <w:szCs w:val="14"/>
                <w:lang w:val="en-US"/>
              </w:rPr>
              <w:t>Central Bank of the Russian Federation.</w:t>
            </w:r>
          </w:p>
          <w:p w14:paraId="10BB11EE" w14:textId="77777777" w:rsidR="00D67E2B" w:rsidRPr="003F484E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  <w:lang w:val="en-US"/>
              </w:rPr>
            </w:pPr>
          </w:p>
        </w:tc>
      </w:tr>
    </w:tbl>
    <w:p w14:paraId="157F9C10" w14:textId="765F7B6E" w:rsidR="00D67E2B" w:rsidRPr="003F484E" w:rsidRDefault="00D67E2B" w:rsidP="00DE7C0E">
      <w:pPr>
        <w:tabs>
          <w:tab w:val="center" w:pos="4507"/>
          <w:tab w:val="right" w:pos="9029"/>
        </w:tabs>
        <w:spacing w:after="120"/>
        <w:jc w:val="both"/>
        <w:rPr>
          <w:lang w:val="en-US"/>
        </w:rPr>
      </w:pPr>
      <w:r w:rsidRPr="003F484E">
        <w:rPr>
          <w:lang w:val="en-US"/>
        </w:rPr>
        <w:t xml:space="preserve">[Position of the </w:t>
      </w:r>
      <w:r w:rsidR="00DE7C0E" w:rsidRPr="003F484E">
        <w:rPr>
          <w:lang w:val="en-US"/>
        </w:rPr>
        <w:t>chief executive</w:t>
      </w:r>
      <w:r w:rsidRPr="003F484E">
        <w:rPr>
          <w:lang w:val="en-US"/>
        </w:rPr>
        <w:t xml:space="preserve">] </w:t>
      </w:r>
      <w:r w:rsidRPr="003F484E">
        <w:rPr>
          <w:lang w:val="en-US"/>
        </w:rPr>
        <w:tab/>
        <w:t xml:space="preserve">[signature] </w:t>
      </w:r>
      <w:r w:rsidR="00DE7C0E" w:rsidRPr="003F484E">
        <w:rPr>
          <w:lang w:val="en-US"/>
        </w:rPr>
        <w:tab/>
      </w:r>
      <w:r w:rsidR="003F484E">
        <w:rPr>
          <w:lang w:val="en-US"/>
        </w:rPr>
        <w:t xml:space="preserve">                                           </w:t>
      </w:r>
      <w:r w:rsidRPr="003F484E">
        <w:rPr>
          <w:lang w:val="en-US"/>
        </w:rPr>
        <w:t>[Last name, initials]</w:t>
      </w:r>
      <w:r w:rsidR="00DE7C0E" w:rsidRPr="003F484E">
        <w:rPr>
          <w:lang w:val="en-US"/>
        </w:rPr>
        <w:tab/>
      </w:r>
    </w:p>
    <w:p w14:paraId="5B92CFED" w14:textId="0E7AC5AA" w:rsidR="00D67E2B" w:rsidRPr="003F484E" w:rsidRDefault="00D67E2B" w:rsidP="00D67E2B">
      <w:pPr>
        <w:tabs>
          <w:tab w:val="center" w:pos="4507"/>
          <w:tab w:val="right" w:pos="9029"/>
        </w:tabs>
        <w:spacing w:after="120"/>
        <w:jc w:val="both"/>
        <w:rPr>
          <w:lang w:val="en-US"/>
        </w:rPr>
      </w:pPr>
      <w:r w:rsidRPr="003F484E">
        <w:rPr>
          <w:lang w:val="en-US"/>
        </w:rPr>
        <w:t xml:space="preserve">[Chief accountant's position] </w:t>
      </w:r>
      <w:r w:rsidRPr="003F484E">
        <w:rPr>
          <w:lang w:val="en-US"/>
        </w:rPr>
        <w:tab/>
        <w:t xml:space="preserve">[signature] </w:t>
      </w:r>
      <w:r w:rsidR="00DE7C0E" w:rsidRPr="003F484E">
        <w:rPr>
          <w:lang w:val="en-US"/>
        </w:rPr>
        <w:tab/>
      </w:r>
      <w:r w:rsidRPr="003F484E">
        <w:rPr>
          <w:lang w:val="en-US"/>
        </w:rPr>
        <w:t>[Last name, initials]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22"/>
        <w:gridCol w:w="3647"/>
      </w:tblGrid>
      <w:tr w:rsidR="00D67E2B" w:rsidRPr="003F484E" w14:paraId="5BFF9C82" w14:textId="77777777" w:rsidTr="00AE0A37">
        <w:tc>
          <w:tcPr>
            <w:tcW w:w="5322" w:type="dxa"/>
            <w:shd w:val="clear" w:color="auto" w:fill="auto"/>
          </w:tcPr>
          <w:p w14:paraId="2A3FA731" w14:textId="77777777" w:rsidR="00D67E2B" w:rsidRPr="003F484E" w:rsidRDefault="00D67E2B">
            <w:pPr>
              <w:widowControl w:val="0"/>
              <w:spacing w:before="60" w:after="60"/>
              <w:rPr>
                <w:lang w:val="en-US" w:eastAsia="ru-RU"/>
              </w:rPr>
            </w:pPr>
          </w:p>
        </w:tc>
        <w:tc>
          <w:tcPr>
            <w:tcW w:w="3647" w:type="dxa"/>
            <w:shd w:val="clear" w:color="auto" w:fill="D0CECE"/>
          </w:tcPr>
          <w:p w14:paraId="66FDD273" w14:textId="77777777" w:rsidR="00D67E2B" w:rsidRPr="003F484E" w:rsidRDefault="00D67E2B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lang w:val="en-US" w:eastAsia="ru-RU"/>
              </w:rPr>
              <w:t>Signatures verified</w:t>
            </w:r>
          </w:p>
          <w:p w14:paraId="327F62D7" w14:textId="360595E8" w:rsidR="00D67E2B" w:rsidRPr="003F484E" w:rsidRDefault="00D67E2B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 xml:space="preserve">(personal seal of the employee </w:t>
            </w:r>
            <w:r w:rsidR="00DE7C0E" w:rsidRPr="003F484E">
              <w:rPr>
                <w:sz w:val="14"/>
                <w:szCs w:val="14"/>
                <w:lang w:val="en-US" w:eastAsia="ru-RU"/>
              </w:rPr>
              <w:t xml:space="preserve">of KASE Clearing Centre JSC, </w:t>
            </w:r>
            <w:r w:rsidRPr="003F484E">
              <w:rPr>
                <w:sz w:val="14"/>
                <w:szCs w:val="14"/>
                <w:lang w:val="en-US" w:eastAsia="ru-RU"/>
              </w:rPr>
              <w:t xml:space="preserve">who conducted the </w:t>
            </w:r>
            <w:r w:rsidR="008759D2" w:rsidRPr="003F484E">
              <w:rPr>
                <w:sz w:val="14"/>
                <w:szCs w:val="14"/>
                <w:lang w:val="en-US" w:eastAsia="ru-RU"/>
              </w:rPr>
              <w:t>verification</w:t>
            </w:r>
            <w:r w:rsidR="00DE7C0E" w:rsidRPr="003F484E">
              <w:rPr>
                <w:sz w:val="14"/>
                <w:szCs w:val="14"/>
                <w:lang w:val="en-US" w:eastAsia="ru-RU"/>
              </w:rPr>
              <w:t xml:space="preserve">, </w:t>
            </w:r>
            <w:r w:rsidR="00DE7C0E" w:rsidRPr="003F484E">
              <w:rPr>
                <w:sz w:val="14"/>
                <w:szCs w:val="14"/>
                <w:lang w:val="en-US" w:eastAsia="ru-RU"/>
              </w:rPr>
              <w:br/>
            </w:r>
            <w:r w:rsidR="008759D2" w:rsidRPr="003F484E">
              <w:rPr>
                <w:sz w:val="14"/>
                <w:szCs w:val="14"/>
                <w:lang w:val="en-US" w:eastAsia="ru-RU"/>
              </w:rPr>
              <w:t>verification</w:t>
            </w:r>
            <w:r w:rsidRPr="003F484E">
              <w:rPr>
                <w:sz w:val="14"/>
                <w:szCs w:val="14"/>
                <w:lang w:val="en-US" w:eastAsia="ru-RU"/>
              </w:rPr>
              <w:t xml:space="preserve"> date)</w:t>
            </w:r>
          </w:p>
        </w:tc>
      </w:tr>
    </w:tbl>
    <w:p w14:paraId="1B1325B6" w14:textId="77777777" w:rsidR="00D45474" w:rsidRPr="003F484E" w:rsidRDefault="00D45474" w:rsidP="00D45474">
      <w:pPr>
        <w:spacing w:after="120"/>
        <w:ind w:left="5760"/>
        <w:rPr>
          <w:b/>
          <w:lang w:val="en-US" w:eastAsia="ru-RU"/>
        </w:rPr>
      </w:pPr>
    </w:p>
    <w:p w14:paraId="49ADA607" w14:textId="77777777" w:rsidR="00436273" w:rsidRPr="003F484E" w:rsidRDefault="00436273" w:rsidP="00D45474">
      <w:pPr>
        <w:pStyle w:val="4"/>
        <w:spacing w:before="0"/>
        <w:ind w:left="4248"/>
        <w:rPr>
          <w:spacing w:val="60"/>
          <w:lang w:val="en-US"/>
        </w:rPr>
      </w:pPr>
    </w:p>
    <w:p w14:paraId="3980C44B" w14:textId="05CDF7F2" w:rsidR="00D45474" w:rsidRPr="003F484E" w:rsidRDefault="00D45474" w:rsidP="00D45474">
      <w:pPr>
        <w:pStyle w:val="4"/>
        <w:spacing w:before="0"/>
        <w:ind w:left="4248"/>
        <w:rPr>
          <w:spacing w:val="60"/>
          <w:lang w:val="en-US"/>
        </w:rPr>
      </w:pPr>
      <w:r w:rsidRPr="003F484E">
        <w:rPr>
          <w:spacing w:val="60"/>
          <w:lang w:val="en-US"/>
        </w:rPr>
        <w:t>Approved</w:t>
      </w:r>
    </w:p>
    <w:p w14:paraId="1BF73429" w14:textId="651B1CCD" w:rsidR="00D45474" w:rsidRPr="003F484E" w:rsidRDefault="00D45474" w:rsidP="00D45474">
      <w:pPr>
        <w:spacing w:after="120"/>
        <w:ind w:left="5664"/>
        <w:rPr>
          <w:rFonts w:cs="Arial"/>
          <w:lang w:val="en-US"/>
        </w:rPr>
      </w:pPr>
      <w:r w:rsidRPr="003F484E">
        <w:rPr>
          <w:lang w:val="en-US"/>
        </w:rPr>
        <w:t xml:space="preserve">by the decision of the </w:t>
      </w:r>
      <w:r w:rsidR="00DE7C0E" w:rsidRPr="003F484E">
        <w:rPr>
          <w:lang w:val="en-US"/>
        </w:rPr>
        <w:t xml:space="preserve">Management </w:t>
      </w:r>
      <w:r w:rsidRPr="003F484E">
        <w:rPr>
          <w:lang w:val="en-US"/>
        </w:rPr>
        <w:t xml:space="preserve">Board </w:t>
      </w:r>
      <w:r w:rsidRPr="003F484E">
        <w:rPr>
          <w:rFonts w:cs="Arial"/>
          <w:lang w:val="en-US"/>
        </w:rPr>
        <w:t xml:space="preserve">of </w:t>
      </w:r>
      <w:r w:rsidR="007555B5" w:rsidRPr="003F484E">
        <w:rPr>
          <w:rFonts w:cs="Arial"/>
          <w:lang w:val="en-US"/>
        </w:rPr>
        <w:t>KASE Clearing Centre JSC</w:t>
      </w:r>
    </w:p>
    <w:p w14:paraId="7598C43C" w14:textId="74BD71A8" w:rsidR="00D45474" w:rsidRPr="003F484E" w:rsidRDefault="00D45474" w:rsidP="00D45474">
      <w:pPr>
        <w:spacing w:after="120"/>
        <w:ind w:left="5664"/>
        <w:rPr>
          <w:rFonts w:cs="Arial"/>
          <w:lang w:val="en-US"/>
        </w:rPr>
      </w:pPr>
      <w:r w:rsidRPr="003F484E">
        <w:rPr>
          <w:rFonts w:cs="Arial"/>
          <w:lang w:val="en-US"/>
        </w:rPr>
        <w:t xml:space="preserve">(minutes </w:t>
      </w:r>
      <w:r w:rsidR="00DE7C0E" w:rsidRPr="003F484E">
        <w:rPr>
          <w:rFonts w:cs="Arial"/>
          <w:lang w:val="en-US"/>
        </w:rPr>
        <w:t xml:space="preserve">No. XX </w:t>
      </w:r>
      <w:r w:rsidRPr="003F484E">
        <w:rPr>
          <w:rFonts w:cs="Arial"/>
          <w:lang w:val="en-US"/>
        </w:rPr>
        <w:t xml:space="preserve">of the meeting </w:t>
      </w:r>
      <w:r w:rsidRPr="003F484E">
        <w:rPr>
          <w:rFonts w:cs="Arial"/>
          <w:lang w:val="en-US"/>
        </w:rPr>
        <w:br/>
        <w:t>from the XX month of 2024)</w:t>
      </w:r>
    </w:p>
    <w:p w14:paraId="1AF7CCAA" w14:textId="77777777" w:rsidR="00D45474" w:rsidRPr="003F484E" w:rsidRDefault="00D45474" w:rsidP="00D45474">
      <w:pPr>
        <w:spacing w:after="120"/>
        <w:rPr>
          <w:rFonts w:cs="Arial"/>
          <w:lang w:val="en-US" w:eastAsia="ru-RU"/>
        </w:rPr>
      </w:pPr>
    </w:p>
    <w:p w14:paraId="2F735154" w14:textId="3272F4F0" w:rsidR="00D45474" w:rsidRPr="003F484E" w:rsidRDefault="00D45474" w:rsidP="00D45474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</w:pPr>
      <w:r w:rsidRPr="003F484E"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  <w:t>NOTIFICATION</w:t>
      </w:r>
    </w:p>
    <w:p w14:paraId="7603C680" w14:textId="1C4166E5" w:rsidR="00D45474" w:rsidRPr="003F484E" w:rsidRDefault="00D45474" w:rsidP="00D45474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val="en-US" w:eastAsia="ru-RU"/>
        </w:rPr>
      </w:pPr>
      <w:r w:rsidRPr="003F484E">
        <w:rPr>
          <w:rFonts w:ascii="Times New Roman" w:hAnsi="Times New Roman"/>
          <w:b/>
          <w:color w:val="800000"/>
          <w:sz w:val="24"/>
          <w:lang w:val="en-US" w:eastAsia="ru-RU"/>
        </w:rPr>
        <w:t>about bank account*</w:t>
      </w:r>
      <w:r w:rsidRPr="003F484E"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1"/>
        <w:gridCol w:w="3655"/>
      </w:tblGrid>
      <w:tr w:rsidR="00D45474" w:rsidRPr="003F484E" w14:paraId="7147F867" w14:textId="77777777" w:rsidTr="00E634E8">
        <w:tc>
          <w:tcPr>
            <w:tcW w:w="5311" w:type="dxa"/>
            <w:shd w:val="clear" w:color="auto" w:fill="FFFFFF"/>
            <w:vAlign w:val="bottom"/>
          </w:tcPr>
          <w:p w14:paraId="09E3052E" w14:textId="77777777" w:rsidR="00D45474" w:rsidRPr="003F484E" w:rsidRDefault="00D45474" w:rsidP="00E634E8">
            <w:pPr>
              <w:widowControl w:val="0"/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3655" w:type="dxa"/>
            <w:shd w:val="clear" w:color="auto" w:fill="FFFFFF"/>
          </w:tcPr>
          <w:p w14:paraId="654A5FBE" w14:textId="527C5C7C" w:rsidR="00D45474" w:rsidRPr="003F484E" w:rsidRDefault="00DE7C0E" w:rsidP="00E634E8">
            <w:pPr>
              <w:widowControl w:val="0"/>
              <w:spacing w:before="60" w:after="120"/>
              <w:rPr>
                <w:sz w:val="18"/>
                <w:szCs w:val="18"/>
                <w:lang w:val="en-US" w:eastAsia="ru-RU"/>
              </w:rPr>
            </w:pPr>
            <w:r w:rsidRPr="003F484E">
              <w:rPr>
                <w:lang w:val="en-US" w:eastAsia="ru-RU"/>
              </w:rPr>
              <w:t xml:space="preserve">KASE Clearing Centre </w:t>
            </w:r>
            <w:r w:rsidR="00D45474" w:rsidRPr="003F484E">
              <w:rPr>
                <w:lang w:val="en-US" w:eastAsia="ru-RU"/>
              </w:rPr>
              <w:t xml:space="preserve">JSC </w:t>
            </w:r>
          </w:p>
        </w:tc>
      </w:tr>
      <w:tr w:rsidR="00D45474" w:rsidRPr="003F484E" w14:paraId="3D3F5E57" w14:textId="77777777" w:rsidTr="00E634E8">
        <w:trPr>
          <w:trHeight w:val="720"/>
        </w:trPr>
        <w:tc>
          <w:tcPr>
            <w:tcW w:w="5311" w:type="dxa"/>
            <w:vMerge w:val="restart"/>
            <w:shd w:val="clear" w:color="auto" w:fill="FBE4D5"/>
            <w:vAlign w:val="bottom"/>
          </w:tcPr>
          <w:p w14:paraId="71117556" w14:textId="112488B0" w:rsidR="00D45474" w:rsidRPr="003F484E" w:rsidRDefault="00D45474" w:rsidP="00E634E8">
            <w:pPr>
              <w:widowControl w:val="0"/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>(name of the clearing participant)</w:t>
            </w:r>
          </w:p>
        </w:tc>
        <w:tc>
          <w:tcPr>
            <w:tcW w:w="3655" w:type="dxa"/>
            <w:shd w:val="clear" w:color="auto" w:fill="D0CECE"/>
          </w:tcPr>
          <w:p w14:paraId="45CF5010" w14:textId="01449591" w:rsidR="00D45474" w:rsidRPr="003F484E" w:rsidRDefault="009767D0" w:rsidP="00E634E8">
            <w:pPr>
              <w:widowControl w:val="0"/>
              <w:spacing w:before="60" w:after="60"/>
              <w:rPr>
                <w:lang w:val="en-US" w:eastAsia="ru-RU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>Notification issue</w:t>
            </w:r>
            <w:r w:rsidR="0016628E" w:rsidRPr="003F484E">
              <w:rPr>
                <w:sz w:val="18"/>
                <w:szCs w:val="18"/>
                <w:lang w:val="en-US" w:eastAsia="ru-RU"/>
              </w:rPr>
              <w:t xml:space="preserve"> d</w:t>
            </w:r>
            <w:r w:rsidR="00D45474" w:rsidRPr="003F484E">
              <w:rPr>
                <w:sz w:val="18"/>
                <w:szCs w:val="18"/>
                <w:lang w:val="en-US" w:eastAsia="ru-RU"/>
              </w:rPr>
              <w:t xml:space="preserve">ate </w:t>
            </w:r>
          </w:p>
        </w:tc>
      </w:tr>
      <w:tr w:rsidR="00D45474" w:rsidRPr="003F484E" w14:paraId="7FB6A99A" w14:textId="77777777" w:rsidTr="00E634E8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4312F1FE" w14:textId="77777777" w:rsidR="00D45474" w:rsidRPr="003F484E" w:rsidRDefault="00D45474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48DA7491" w14:textId="4CB87693" w:rsidR="00D45474" w:rsidRPr="003F484E" w:rsidRDefault="009767D0" w:rsidP="00E634E8">
            <w:pPr>
              <w:widowControl w:val="0"/>
              <w:spacing w:before="60" w:after="60"/>
              <w:rPr>
                <w:lang w:val="en-US" w:eastAsia="ru-RU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>Notification issue t</w:t>
            </w:r>
            <w:r w:rsidR="00D45474" w:rsidRPr="003F484E">
              <w:rPr>
                <w:sz w:val="18"/>
                <w:szCs w:val="18"/>
                <w:lang w:val="en-US" w:eastAsia="ru-RU"/>
              </w:rPr>
              <w:t>ime</w:t>
            </w:r>
          </w:p>
        </w:tc>
      </w:tr>
      <w:tr w:rsidR="00D45474" w:rsidRPr="003F484E" w14:paraId="49627DB3" w14:textId="77777777" w:rsidTr="00E634E8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1D956B5D" w14:textId="77777777" w:rsidR="00D45474" w:rsidRPr="003F484E" w:rsidRDefault="00D45474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0844905A" w14:textId="750E4B31" w:rsidR="00D45474" w:rsidRPr="003F484E" w:rsidRDefault="009767D0" w:rsidP="00E634E8">
            <w:pPr>
              <w:widowControl w:val="0"/>
              <w:spacing w:before="60" w:after="60"/>
              <w:rPr>
                <w:lang w:val="en-US" w:eastAsia="ru-RU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>Notification effective d</w:t>
            </w:r>
            <w:r w:rsidR="00D45474" w:rsidRPr="003F484E">
              <w:rPr>
                <w:sz w:val="18"/>
                <w:szCs w:val="18"/>
                <w:lang w:val="en-US" w:eastAsia="ru-RU"/>
              </w:rPr>
              <w:t>ate</w:t>
            </w:r>
          </w:p>
        </w:tc>
      </w:tr>
    </w:tbl>
    <w:p w14:paraId="627D0DEC" w14:textId="77777777" w:rsidR="00D45474" w:rsidRPr="003F484E" w:rsidRDefault="00D45474" w:rsidP="00D45474">
      <w:pPr>
        <w:widowControl w:val="0"/>
        <w:spacing w:after="120"/>
        <w:rPr>
          <w:lang w:val="en-US" w:eastAsia="ru-RU"/>
        </w:rPr>
      </w:pPr>
    </w:p>
    <w:p w14:paraId="728C0507" w14:textId="579A878A" w:rsidR="00D45474" w:rsidRPr="003F484E" w:rsidRDefault="00D45474" w:rsidP="00D45474">
      <w:pPr>
        <w:spacing w:after="120"/>
        <w:jc w:val="both"/>
        <w:rPr>
          <w:lang w:val="en-US" w:eastAsia="ru-RU"/>
        </w:rPr>
      </w:pPr>
      <w:r w:rsidRPr="003F484E">
        <w:rPr>
          <w:lang w:val="en-US" w:eastAsia="ru-RU"/>
        </w:rPr>
        <w:t>The above-named clearing participant hereby notifies that the Kazakh tenge</w:t>
      </w:r>
      <w:r w:rsidR="00A74A16" w:rsidRPr="003F484E">
        <w:rPr>
          <w:lang w:val="en-US" w:eastAsia="ru-RU"/>
        </w:rPr>
        <w:t xml:space="preserve"> </w:t>
      </w:r>
      <w:r w:rsidRPr="003F484E">
        <w:rPr>
          <w:lang w:val="en-US" w:eastAsia="ru-RU"/>
        </w:rPr>
        <w:t>or foreign currency based on the results of the trading day and clearing shall be transferred by default to the following bank accounts in the following servicing banks: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375"/>
        <w:gridCol w:w="3877"/>
        <w:gridCol w:w="3880"/>
      </w:tblGrid>
      <w:tr w:rsidR="00D45474" w:rsidRPr="003F484E" w14:paraId="160AFCD7" w14:textId="77777777" w:rsidTr="00E634E8">
        <w:tc>
          <w:tcPr>
            <w:tcW w:w="1384" w:type="dxa"/>
            <w:shd w:val="clear" w:color="auto" w:fill="0070C0"/>
            <w:vAlign w:val="center"/>
          </w:tcPr>
          <w:p w14:paraId="00A9C5C6" w14:textId="77777777" w:rsidR="00D45474" w:rsidRPr="003F484E" w:rsidRDefault="00D45474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>Currency</w:t>
            </w:r>
          </w:p>
        </w:tc>
        <w:tc>
          <w:tcPr>
            <w:tcW w:w="3929" w:type="dxa"/>
            <w:shd w:val="clear" w:color="auto" w:fill="0070C0"/>
            <w:vAlign w:val="center"/>
          </w:tcPr>
          <w:p w14:paraId="0C14E385" w14:textId="081E43FC" w:rsidR="00D45474" w:rsidRPr="003F484E" w:rsidRDefault="00D45474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>Servicing bank</w:t>
            </w: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vertAlign w:val="superscript"/>
                <w:lang w:val="en-US" w:eastAsia="ru-RU"/>
              </w:rPr>
              <w:t xml:space="preserve">1 </w:t>
            </w: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>/bank account details</w:t>
            </w: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</w:tc>
        <w:tc>
          <w:tcPr>
            <w:tcW w:w="3930" w:type="dxa"/>
            <w:shd w:val="clear" w:color="auto" w:fill="0070C0"/>
            <w:vAlign w:val="center"/>
          </w:tcPr>
          <w:p w14:paraId="18692DB3" w14:textId="0C22D67E" w:rsidR="00D45474" w:rsidRPr="003F484E" w:rsidRDefault="00D45474" w:rsidP="00E634E8">
            <w:pPr>
              <w:widowControl w:val="0"/>
              <w:spacing w:before="60" w:after="60"/>
              <w:jc w:val="center"/>
              <w:rPr>
                <w:sz w:val="18"/>
                <w:szCs w:val="18"/>
                <w:lang w:val="en-US" w:eastAsia="ru-RU"/>
              </w:rPr>
            </w:pP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 xml:space="preserve">Sum transferred </w:t>
            </w: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br/>
              <w:t>currency</w:t>
            </w:r>
            <w:r w:rsidRPr="003F484E">
              <w:rPr>
                <w:rFonts w:ascii="Arial Narrow" w:hAnsi="Arial Narrow"/>
                <w:color w:val="FFFFFF"/>
                <w:sz w:val="16"/>
                <w:szCs w:val="16"/>
                <w:vertAlign w:val="superscript"/>
                <w:lang w:val="en-US" w:eastAsia="ru-RU"/>
              </w:rPr>
              <w:t>3</w:t>
            </w:r>
          </w:p>
        </w:tc>
      </w:tr>
      <w:tr w:rsidR="00D45474" w:rsidRPr="003F484E" w14:paraId="5BC4223F" w14:textId="77777777" w:rsidTr="00E634E8">
        <w:tc>
          <w:tcPr>
            <w:tcW w:w="1384" w:type="dxa"/>
            <w:shd w:val="clear" w:color="auto" w:fill="D0CECE"/>
          </w:tcPr>
          <w:p w14:paraId="3E9286E8" w14:textId="77777777" w:rsidR="00D45474" w:rsidRPr="003F484E" w:rsidRDefault="00D45474" w:rsidP="00E634E8">
            <w:pPr>
              <w:widowControl w:val="0"/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</w:p>
          <w:p w14:paraId="164E365B" w14:textId="2F8B5F3D" w:rsidR="00D45474" w:rsidRPr="003F484E" w:rsidRDefault="00D45474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>(currency code</w:t>
            </w:r>
            <w:r w:rsidRPr="003F484E">
              <w:rPr>
                <w:sz w:val="14"/>
                <w:szCs w:val="14"/>
                <w:vertAlign w:val="superscript"/>
                <w:lang w:val="en-US" w:eastAsia="ru-RU"/>
              </w:rPr>
              <w:t xml:space="preserve">4 </w:t>
            </w:r>
            <w:r w:rsidRPr="003F484E">
              <w:rPr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3929" w:type="dxa"/>
            <w:shd w:val="clear" w:color="auto" w:fill="D0CECE"/>
          </w:tcPr>
          <w:p w14:paraId="5188088A" w14:textId="77777777" w:rsidR="00D45474" w:rsidRPr="003F484E" w:rsidRDefault="00D45474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</w:tc>
        <w:tc>
          <w:tcPr>
            <w:tcW w:w="3930" w:type="dxa"/>
            <w:shd w:val="clear" w:color="auto" w:fill="D0CECE"/>
          </w:tcPr>
          <w:p w14:paraId="6ABC7AE9" w14:textId="77777777" w:rsidR="00D45474" w:rsidRPr="003F484E" w:rsidRDefault="00D45474" w:rsidP="00E634E8">
            <w:pPr>
              <w:widowControl w:val="0"/>
              <w:spacing w:before="60" w:after="60"/>
              <w:jc w:val="right"/>
              <w:rPr>
                <w:sz w:val="18"/>
                <w:szCs w:val="18"/>
                <w:lang w:val="en-US" w:eastAsia="ru-RU"/>
              </w:rPr>
            </w:pPr>
          </w:p>
        </w:tc>
      </w:tr>
    </w:tbl>
    <w:p w14:paraId="0E62B06B" w14:textId="77777777" w:rsidR="00D45474" w:rsidRPr="003F484E" w:rsidRDefault="00D45474" w:rsidP="00D45474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val="en-US" w:eastAsia="ru-RU"/>
        </w:rPr>
      </w:pPr>
      <w:r w:rsidRPr="003F484E">
        <w:rPr>
          <w:sz w:val="14"/>
          <w:szCs w:val="14"/>
          <w:vertAlign w:val="superscript"/>
          <w:lang w:val="en-US" w:eastAsia="ru-RU"/>
        </w:rPr>
        <w:t xml:space="preserve">1 </w:t>
      </w:r>
      <w:r w:rsidRPr="003F484E">
        <w:rPr>
          <w:sz w:val="14"/>
          <w:szCs w:val="14"/>
          <w:lang w:val="en-US" w:eastAsia="ru-RU"/>
        </w:rPr>
        <w:tab/>
        <w:t>You must specify the name of the servicing bank.</w:t>
      </w:r>
    </w:p>
    <w:p w14:paraId="7B16B110" w14:textId="4BFAEE79" w:rsidR="00D45474" w:rsidRPr="003F484E" w:rsidRDefault="00D45474" w:rsidP="00D45474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  <w:lang w:val="en-US" w:eastAsia="ru-RU"/>
        </w:rPr>
      </w:pPr>
      <w:r w:rsidRPr="003F484E">
        <w:rPr>
          <w:sz w:val="14"/>
          <w:szCs w:val="14"/>
          <w:vertAlign w:val="superscript"/>
          <w:lang w:val="en-US" w:eastAsia="ru-RU"/>
        </w:rPr>
        <w:t xml:space="preserve">2 </w:t>
      </w:r>
      <w:r w:rsidRPr="003F484E">
        <w:rPr>
          <w:sz w:val="14"/>
          <w:szCs w:val="14"/>
          <w:vertAlign w:val="superscript"/>
          <w:lang w:val="en-US" w:eastAsia="ru-RU"/>
        </w:rPr>
        <w:tab/>
      </w:r>
      <w:r w:rsidR="00A74A16" w:rsidRPr="003F484E">
        <w:rPr>
          <w:sz w:val="14"/>
          <w:szCs w:val="14"/>
          <w:lang w:val="en-US" w:eastAsia="ru-RU"/>
        </w:rPr>
        <w:t>Details of the b</w:t>
      </w:r>
      <w:r w:rsidRPr="003F484E">
        <w:rPr>
          <w:sz w:val="14"/>
          <w:szCs w:val="14"/>
          <w:lang w:val="en-US" w:eastAsia="ru-RU"/>
        </w:rPr>
        <w:t xml:space="preserve">ank account in tenge or foreign currency provided to KASE Clearing Centre </w:t>
      </w:r>
      <w:r w:rsidR="00A74A16" w:rsidRPr="003F484E">
        <w:rPr>
          <w:sz w:val="14"/>
          <w:szCs w:val="14"/>
          <w:lang w:val="en-US" w:eastAsia="ru-RU"/>
        </w:rPr>
        <w:t xml:space="preserve">JSC </w:t>
      </w:r>
      <w:r w:rsidRPr="003F484E">
        <w:rPr>
          <w:sz w:val="14"/>
          <w:szCs w:val="14"/>
          <w:lang w:val="en-US" w:eastAsia="ru-RU"/>
        </w:rPr>
        <w:t>by the clearing participant.</w:t>
      </w:r>
    </w:p>
    <w:p w14:paraId="3093BBDC" w14:textId="5D0B9E2C" w:rsidR="00D45474" w:rsidRPr="003F484E" w:rsidRDefault="00D45474" w:rsidP="00D45474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val="en-US" w:eastAsia="ru-RU"/>
        </w:rPr>
      </w:pPr>
      <w:r w:rsidRPr="003F484E">
        <w:rPr>
          <w:sz w:val="14"/>
          <w:szCs w:val="14"/>
          <w:vertAlign w:val="superscript"/>
          <w:lang w:val="en-US" w:eastAsia="ru-RU"/>
        </w:rPr>
        <w:t xml:space="preserve">3 </w:t>
      </w:r>
      <w:r w:rsidRPr="003F484E">
        <w:rPr>
          <w:sz w:val="14"/>
          <w:szCs w:val="14"/>
          <w:lang w:val="en-US" w:eastAsia="ru-RU"/>
        </w:rPr>
        <w:tab/>
        <w:t>In case of transferring Kazakh tenge or foreign currency to only one of the bank accounts, filling in the “Amount” column is not required.</w:t>
      </w:r>
    </w:p>
    <w:p w14:paraId="2E9AA2F1" w14:textId="77777777" w:rsidR="00D45474" w:rsidRPr="003F484E" w:rsidRDefault="00D45474" w:rsidP="00D45474">
      <w:pPr>
        <w:tabs>
          <w:tab w:val="left" w:pos="288"/>
        </w:tabs>
        <w:spacing w:before="60"/>
        <w:ind w:left="288" w:hanging="288"/>
        <w:rPr>
          <w:sz w:val="14"/>
          <w:szCs w:val="14"/>
          <w:lang w:val="en-US" w:eastAsia="ru-RU"/>
        </w:rPr>
      </w:pPr>
      <w:r w:rsidRPr="003F484E">
        <w:rPr>
          <w:sz w:val="14"/>
          <w:szCs w:val="14"/>
          <w:vertAlign w:val="superscript"/>
          <w:lang w:val="en-US" w:eastAsia="ru-RU"/>
        </w:rPr>
        <w:t xml:space="preserve">4 </w:t>
      </w:r>
      <w:r w:rsidRPr="003F484E">
        <w:rPr>
          <w:sz w:val="14"/>
          <w:szCs w:val="14"/>
          <w:lang w:val="en-US" w:eastAsia="ru-RU"/>
        </w:rPr>
        <w:tab/>
        <w:t>Currency code designation.</w:t>
      </w:r>
    </w:p>
    <w:p w14:paraId="7D69BDFB" w14:textId="77777777" w:rsidR="00D45474" w:rsidRPr="003F484E" w:rsidRDefault="00D45474" w:rsidP="00D45474">
      <w:pPr>
        <w:widowControl w:val="0"/>
        <w:spacing w:after="120"/>
        <w:jc w:val="both"/>
        <w:rPr>
          <w:lang w:val="en-US" w:eastAsia="ru-RU"/>
        </w:rPr>
      </w:pPr>
    </w:p>
    <w:p w14:paraId="7C16DD26" w14:textId="77777777" w:rsidR="00A74A16" w:rsidRPr="003F484E" w:rsidRDefault="008E696A" w:rsidP="00D45474">
      <w:pPr>
        <w:tabs>
          <w:tab w:val="left" w:pos="288"/>
        </w:tabs>
        <w:spacing w:before="60"/>
        <w:ind w:left="288" w:hanging="288"/>
        <w:jc w:val="both"/>
        <w:rPr>
          <w:lang w:val="en-US" w:eastAsia="ru-RU"/>
        </w:rPr>
      </w:pPr>
      <w:r w:rsidRPr="003F484E">
        <w:rPr>
          <w:rFonts w:ascii="Times New Roman" w:hAnsi="Times New Roman"/>
          <w:b/>
          <w:color w:val="800000"/>
          <w:sz w:val="24"/>
          <w:lang w:val="en-US" w:eastAsia="ru-RU"/>
        </w:rPr>
        <w:t xml:space="preserve">* </w:t>
      </w:r>
      <w:r w:rsidR="00D45474" w:rsidRPr="003F484E">
        <w:rPr>
          <w:vertAlign w:val="superscript"/>
          <w:lang w:val="en-US" w:eastAsia="ru-RU"/>
        </w:rPr>
        <w:tab/>
      </w:r>
      <w:r w:rsidR="00D45474" w:rsidRPr="003F484E">
        <w:rPr>
          <w:lang w:val="en-US" w:eastAsia="ru-RU"/>
        </w:rPr>
        <w:t>This noti</w:t>
      </w:r>
      <w:r w:rsidR="00A74A16" w:rsidRPr="003F484E">
        <w:rPr>
          <w:lang w:val="en-US" w:eastAsia="ru-RU"/>
        </w:rPr>
        <w:t>fication</w:t>
      </w:r>
      <w:r w:rsidR="00D45474" w:rsidRPr="003F484E">
        <w:rPr>
          <w:lang w:val="en-US" w:eastAsia="ru-RU"/>
        </w:rPr>
        <w:t xml:space="preserve"> is provided if a clearing participant uses multiple bank accounts to receive funds from KASE Clearing Centre</w:t>
      </w:r>
      <w:r w:rsidR="00A74A16" w:rsidRPr="003F484E">
        <w:rPr>
          <w:lang w:val="en-US" w:eastAsia="ru-RU"/>
        </w:rPr>
        <w:t xml:space="preserve"> JSC</w:t>
      </w:r>
      <w:r w:rsidR="00D45474" w:rsidRPr="003F484E">
        <w:rPr>
          <w:lang w:val="en-US" w:eastAsia="ru-RU"/>
        </w:rPr>
        <w:t>.</w:t>
      </w:r>
      <w:r w:rsidR="00A74A16" w:rsidRPr="003F484E">
        <w:rPr>
          <w:lang w:val="en-US" w:eastAsia="ru-RU"/>
        </w:rPr>
        <w:t xml:space="preserve"> </w:t>
      </w:r>
    </w:p>
    <w:p w14:paraId="719706D5" w14:textId="4462B19E" w:rsidR="00D45474" w:rsidRPr="003F484E" w:rsidRDefault="00A74A16" w:rsidP="00D45474">
      <w:pPr>
        <w:tabs>
          <w:tab w:val="left" w:pos="288"/>
        </w:tabs>
        <w:spacing w:before="60"/>
        <w:ind w:left="288" w:hanging="288"/>
        <w:jc w:val="both"/>
        <w:rPr>
          <w:lang w:val="en-US" w:eastAsia="ru-RU"/>
        </w:rPr>
      </w:pPr>
      <w:r w:rsidRPr="003F484E">
        <w:rPr>
          <w:rFonts w:ascii="Times New Roman" w:hAnsi="Times New Roman"/>
          <w:b/>
          <w:color w:val="800000"/>
          <w:sz w:val="24"/>
          <w:lang w:val="en-US" w:eastAsia="ru-RU"/>
        </w:rPr>
        <w:tab/>
      </w:r>
      <w:r w:rsidR="00D45474" w:rsidRPr="003F484E">
        <w:rPr>
          <w:lang w:val="en-US" w:eastAsia="ru-RU"/>
        </w:rPr>
        <w:t xml:space="preserve">The bank account specified in this </w:t>
      </w:r>
      <w:r w:rsidRPr="003F484E">
        <w:rPr>
          <w:lang w:val="en-US" w:eastAsia="ru-RU"/>
        </w:rPr>
        <w:t>notification</w:t>
      </w:r>
      <w:r w:rsidR="00D45474" w:rsidRPr="003F484E">
        <w:rPr>
          <w:lang w:val="en-US" w:eastAsia="ru-RU"/>
        </w:rPr>
        <w:t xml:space="preserve"> is used </w:t>
      </w:r>
      <w:r w:rsidRPr="003F484E">
        <w:rPr>
          <w:lang w:val="en-US" w:eastAsia="ru-RU"/>
        </w:rPr>
        <w:t xml:space="preserve">by </w:t>
      </w:r>
      <w:r w:rsidR="00D45474" w:rsidRPr="003F484E">
        <w:rPr>
          <w:lang w:val="en-US" w:eastAsia="ru-RU"/>
        </w:rPr>
        <w:t xml:space="preserve">KASE Clearing Centre </w:t>
      </w:r>
      <w:r w:rsidRPr="003F484E">
        <w:rPr>
          <w:lang w:val="en-US" w:eastAsia="ru-RU"/>
        </w:rPr>
        <w:t xml:space="preserve">JSC </w:t>
      </w:r>
      <w:r w:rsidR="00D45474" w:rsidRPr="003F484E">
        <w:rPr>
          <w:lang w:val="en-US" w:eastAsia="ru-RU"/>
        </w:rPr>
        <w:t>to transfer funds to the clearing participant, unless otherwise specified</w:t>
      </w:r>
      <w:r w:rsidRPr="003F484E">
        <w:rPr>
          <w:lang w:val="en-US" w:eastAsia="ru-RU"/>
        </w:rPr>
        <w:t xml:space="preserve"> </w:t>
      </w:r>
      <w:r w:rsidR="00D45474" w:rsidRPr="003F484E">
        <w:rPr>
          <w:lang w:val="en-US" w:eastAsia="ru-RU"/>
        </w:rPr>
        <w:t xml:space="preserve">in the Separate </w:t>
      </w:r>
      <w:r w:rsidRPr="003F484E">
        <w:rPr>
          <w:lang w:val="en-US" w:eastAsia="ru-RU"/>
        </w:rPr>
        <w:t>Notification</w:t>
      </w:r>
      <w:r w:rsidR="00D45474" w:rsidRPr="003F484E">
        <w:rPr>
          <w:lang w:val="en-US" w:eastAsia="ru-RU"/>
        </w:rPr>
        <w:t xml:space="preserve"> of Transfer of Funds of the Clearing Participant.</w:t>
      </w:r>
    </w:p>
    <w:p w14:paraId="029EC107" w14:textId="77777777" w:rsidR="008E696A" w:rsidRPr="003F484E" w:rsidRDefault="008E696A" w:rsidP="00D45474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val="en-US" w:eastAsia="ru-RU"/>
        </w:rPr>
      </w:pPr>
    </w:p>
    <w:p w14:paraId="416F7F8F" w14:textId="132B2F93" w:rsidR="008E696A" w:rsidRPr="003F484E" w:rsidRDefault="008E696A" w:rsidP="008E696A">
      <w:pPr>
        <w:widowControl w:val="0"/>
        <w:spacing w:after="120"/>
        <w:jc w:val="both"/>
        <w:rPr>
          <w:lang w:val="en-US" w:eastAsia="ru-RU"/>
        </w:rPr>
      </w:pPr>
      <w:r w:rsidRPr="003F484E">
        <w:rPr>
          <w:lang w:val="en-US" w:eastAsia="ru-RU"/>
        </w:rPr>
        <w:t xml:space="preserve">This </w:t>
      </w:r>
      <w:r w:rsidR="00A74A16" w:rsidRPr="003F484E">
        <w:rPr>
          <w:lang w:val="en-US" w:eastAsia="ru-RU"/>
        </w:rPr>
        <w:t>notification</w:t>
      </w:r>
      <w:r w:rsidRPr="003F484E">
        <w:rPr>
          <w:lang w:val="en-US" w:eastAsia="ru-RU"/>
        </w:rPr>
        <w:t xml:space="preserve"> is valid until the clearing participant provides a new </w:t>
      </w:r>
      <w:r w:rsidR="00A74A16" w:rsidRPr="003F484E">
        <w:rPr>
          <w:lang w:val="en-US" w:eastAsia="ru-RU"/>
        </w:rPr>
        <w:t>notification</w:t>
      </w:r>
      <w:r w:rsidRPr="003F484E">
        <w:rPr>
          <w:lang w:val="en-US" w:eastAsia="ru-RU"/>
        </w:rPr>
        <w:t xml:space="preserve">, except for the Separate Bank Account </w:t>
      </w:r>
      <w:r w:rsidR="00A74A16" w:rsidRPr="003F484E">
        <w:rPr>
          <w:lang w:val="en-US" w:eastAsia="ru-RU"/>
        </w:rPr>
        <w:t>Notification</w:t>
      </w:r>
      <w:r w:rsidRPr="003F484E">
        <w:rPr>
          <w:lang w:val="en-US" w:eastAsia="ru-RU"/>
        </w:rPr>
        <w:t>.</w:t>
      </w:r>
    </w:p>
    <w:p w14:paraId="558F32A7" w14:textId="77777777" w:rsidR="00D45474" w:rsidRPr="003F484E" w:rsidRDefault="00D45474" w:rsidP="00D45474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val="en-US"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37"/>
        <w:gridCol w:w="3629"/>
      </w:tblGrid>
      <w:tr w:rsidR="00D45474" w:rsidRPr="003F484E" w14:paraId="7D95F20E" w14:textId="77777777" w:rsidTr="00E634E8">
        <w:tc>
          <w:tcPr>
            <w:tcW w:w="5337" w:type="dxa"/>
            <w:shd w:val="clear" w:color="auto" w:fill="FBE4D5"/>
          </w:tcPr>
          <w:p w14:paraId="09DFA6C9" w14:textId="03C4D1C9" w:rsidR="00D45474" w:rsidRPr="003F484E" w:rsidRDefault="00D45474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lang w:val="en-US" w:eastAsia="ru-RU"/>
              </w:rPr>
              <w:t xml:space="preserve">From the clearing </w:t>
            </w:r>
            <w:r w:rsidR="00A74A16" w:rsidRPr="003F484E">
              <w:rPr>
                <w:lang w:val="en-US" w:eastAsia="ru-RU"/>
              </w:rPr>
              <w:t>participant</w:t>
            </w:r>
          </w:p>
          <w:p w14:paraId="640E2DE8" w14:textId="77777777" w:rsidR="00D45474" w:rsidRPr="003F484E" w:rsidRDefault="00D45474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  <w:p w14:paraId="0F0402AA" w14:textId="77777777" w:rsidR="00D45474" w:rsidRPr="003F484E" w:rsidRDefault="00D45474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  <w:p w14:paraId="27E6DE05" w14:textId="77777777" w:rsidR="00D45474" w:rsidRPr="003F484E" w:rsidRDefault="00D45474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>(signature, surname, initials of the authorized employee)</w:t>
            </w:r>
          </w:p>
        </w:tc>
        <w:tc>
          <w:tcPr>
            <w:tcW w:w="3629" w:type="dxa"/>
            <w:shd w:val="clear" w:color="auto" w:fill="D0CECE"/>
          </w:tcPr>
          <w:p w14:paraId="5EE02A60" w14:textId="77777777" w:rsidR="00D45474" w:rsidRPr="003F484E" w:rsidRDefault="00D45474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lang w:val="en-US" w:eastAsia="ru-RU"/>
              </w:rPr>
              <w:t>The signature of the authorized employee has been verified.</w:t>
            </w:r>
          </w:p>
          <w:p w14:paraId="58C6866E" w14:textId="77777777" w:rsidR="00D45474" w:rsidRPr="003F484E" w:rsidRDefault="00D45474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  <w:p w14:paraId="532016D5" w14:textId="77777777" w:rsidR="00D45474" w:rsidRPr="003F484E" w:rsidRDefault="00D45474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  <w:p w14:paraId="1118C04D" w14:textId="40B65FA0" w:rsidR="00D45474" w:rsidRPr="003F484E" w:rsidRDefault="00D45474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 xml:space="preserve">(personal seal of the employee who conducted the </w:t>
            </w:r>
            <w:r w:rsidR="008759D2" w:rsidRPr="003F484E">
              <w:rPr>
                <w:sz w:val="14"/>
                <w:szCs w:val="14"/>
                <w:lang w:val="en-US" w:eastAsia="ru-RU"/>
              </w:rPr>
              <w:t>verification</w:t>
            </w:r>
            <w:r w:rsidRPr="003F484E">
              <w:rPr>
                <w:sz w:val="14"/>
                <w:szCs w:val="14"/>
                <w:lang w:val="en-US" w:eastAsia="ru-RU"/>
              </w:rPr>
              <w:t xml:space="preserve"> </w:t>
            </w:r>
            <w:r w:rsidR="00527D99" w:rsidRPr="003F484E">
              <w:rPr>
                <w:sz w:val="14"/>
                <w:szCs w:val="14"/>
                <w:lang w:val="en-US" w:eastAsia="ru-RU"/>
              </w:rPr>
              <w:br/>
              <w:t xml:space="preserve">of </w:t>
            </w:r>
            <w:r w:rsidR="00A74A16" w:rsidRPr="003F484E">
              <w:rPr>
                <w:sz w:val="14"/>
                <w:szCs w:val="14"/>
                <w:lang w:val="en-US" w:eastAsia="ru-RU"/>
              </w:rPr>
              <w:t xml:space="preserve">KASE </w:t>
            </w:r>
            <w:r w:rsidR="0062541F" w:rsidRPr="003F484E">
              <w:rPr>
                <w:sz w:val="14"/>
                <w:szCs w:val="14"/>
                <w:lang w:val="en-US" w:eastAsia="ru-RU"/>
              </w:rPr>
              <w:t>Clearing Centre</w:t>
            </w:r>
            <w:r w:rsidR="00527D99" w:rsidRPr="003F484E">
              <w:rPr>
                <w:sz w:val="14"/>
                <w:szCs w:val="14"/>
                <w:lang w:val="en-US" w:eastAsia="ru-RU"/>
              </w:rPr>
              <w:t xml:space="preserve"> </w:t>
            </w:r>
            <w:r w:rsidR="00A74A16" w:rsidRPr="003F484E">
              <w:rPr>
                <w:sz w:val="14"/>
                <w:szCs w:val="14"/>
                <w:lang w:val="en-US" w:eastAsia="ru-RU"/>
              </w:rPr>
              <w:t>JSC</w:t>
            </w:r>
            <w:r w:rsidR="00527D99" w:rsidRPr="003F484E">
              <w:rPr>
                <w:sz w:val="14"/>
                <w:szCs w:val="14"/>
                <w:lang w:val="en-US" w:eastAsia="ru-RU"/>
              </w:rPr>
              <w:t xml:space="preserve">, </w:t>
            </w:r>
            <w:r w:rsidR="00A74A16" w:rsidRPr="003F484E">
              <w:rPr>
                <w:sz w:val="14"/>
                <w:szCs w:val="14"/>
                <w:lang w:val="en-US" w:eastAsia="ru-RU"/>
              </w:rPr>
              <w:t>verification</w:t>
            </w:r>
            <w:r w:rsidR="00527D99" w:rsidRPr="003F484E">
              <w:rPr>
                <w:sz w:val="14"/>
                <w:szCs w:val="14"/>
                <w:lang w:val="en-US" w:eastAsia="ru-RU"/>
              </w:rPr>
              <w:t xml:space="preserve"> date)</w:t>
            </w:r>
          </w:p>
        </w:tc>
      </w:tr>
    </w:tbl>
    <w:p w14:paraId="7C740A1A" w14:textId="77777777" w:rsidR="00D45474" w:rsidRPr="003F484E" w:rsidRDefault="00D45474" w:rsidP="00D45474">
      <w:pPr>
        <w:tabs>
          <w:tab w:val="right" w:pos="9029"/>
        </w:tabs>
        <w:spacing w:after="120"/>
        <w:jc w:val="both"/>
        <w:rPr>
          <w:rFonts w:cs="Arial"/>
          <w:lang w:val="en-US" w:eastAsia="ru-RU"/>
        </w:rPr>
      </w:pPr>
    </w:p>
    <w:p w14:paraId="0AB493F0" w14:textId="77777777" w:rsidR="00D45474" w:rsidRPr="003F484E" w:rsidRDefault="00D45474" w:rsidP="00D45474">
      <w:pPr>
        <w:widowControl w:val="0"/>
        <w:jc w:val="center"/>
        <w:rPr>
          <w:lang w:val="en-US"/>
        </w:rPr>
      </w:pPr>
    </w:p>
    <w:p w14:paraId="03C2399A" w14:textId="77777777" w:rsidR="00A74A16" w:rsidRPr="003F484E" w:rsidRDefault="00A74A16">
      <w:pPr>
        <w:spacing w:after="160" w:line="259" w:lineRule="auto"/>
        <w:rPr>
          <w:b/>
          <w:bCs/>
          <w:spacing w:val="60"/>
          <w:lang w:val="en-US"/>
        </w:rPr>
      </w:pPr>
      <w:r w:rsidRPr="003F484E">
        <w:rPr>
          <w:spacing w:val="60"/>
          <w:lang w:val="en-US"/>
        </w:rPr>
        <w:br w:type="page"/>
      </w:r>
    </w:p>
    <w:p w14:paraId="2F8FB028" w14:textId="50706AE8" w:rsidR="008E696A" w:rsidRPr="003F484E" w:rsidRDefault="008E696A" w:rsidP="008E696A">
      <w:pPr>
        <w:pStyle w:val="4"/>
        <w:spacing w:before="0"/>
        <w:ind w:left="4248"/>
        <w:rPr>
          <w:spacing w:val="60"/>
          <w:lang w:val="en-US"/>
        </w:rPr>
      </w:pPr>
      <w:r w:rsidRPr="003F484E">
        <w:rPr>
          <w:spacing w:val="60"/>
          <w:lang w:val="en-US"/>
        </w:rPr>
        <w:lastRenderedPageBreak/>
        <w:t>Approved</w:t>
      </w:r>
    </w:p>
    <w:p w14:paraId="3665B424" w14:textId="2538D00A" w:rsidR="008E696A" w:rsidRPr="003F484E" w:rsidRDefault="008E696A" w:rsidP="008E696A">
      <w:pPr>
        <w:spacing w:after="120"/>
        <w:ind w:left="5664"/>
        <w:rPr>
          <w:rFonts w:cs="Arial"/>
          <w:lang w:val="en-US"/>
        </w:rPr>
      </w:pPr>
      <w:r w:rsidRPr="003F484E">
        <w:rPr>
          <w:lang w:val="en-US"/>
        </w:rPr>
        <w:t xml:space="preserve">by the decision of the </w:t>
      </w:r>
      <w:r w:rsidR="00A74A16" w:rsidRPr="003F484E">
        <w:rPr>
          <w:lang w:val="en-US"/>
        </w:rPr>
        <w:t xml:space="preserve">Management </w:t>
      </w:r>
      <w:r w:rsidRPr="003F484E">
        <w:rPr>
          <w:lang w:val="en-US"/>
        </w:rPr>
        <w:t xml:space="preserve">Board </w:t>
      </w:r>
      <w:r w:rsidRPr="003F484E">
        <w:rPr>
          <w:rFonts w:cs="Arial"/>
          <w:lang w:val="en-US"/>
        </w:rPr>
        <w:t xml:space="preserve">of </w:t>
      </w:r>
      <w:r w:rsidR="007555B5" w:rsidRPr="003F484E">
        <w:rPr>
          <w:rFonts w:cs="Arial"/>
          <w:lang w:val="en-US"/>
        </w:rPr>
        <w:t>KASE Clearing Centre JSC</w:t>
      </w:r>
    </w:p>
    <w:p w14:paraId="76BC9919" w14:textId="0A6A0B17" w:rsidR="008E696A" w:rsidRPr="003F484E" w:rsidRDefault="008E696A" w:rsidP="008E696A">
      <w:pPr>
        <w:spacing w:after="120"/>
        <w:ind w:left="5664"/>
        <w:rPr>
          <w:rFonts w:cs="Arial"/>
          <w:lang w:val="en-US"/>
        </w:rPr>
      </w:pPr>
      <w:r w:rsidRPr="003F484E">
        <w:rPr>
          <w:rFonts w:cs="Arial"/>
          <w:lang w:val="en-US"/>
        </w:rPr>
        <w:t xml:space="preserve">(minutes </w:t>
      </w:r>
      <w:r w:rsidR="00A74A16" w:rsidRPr="003F484E">
        <w:rPr>
          <w:rFonts w:cs="Arial"/>
          <w:lang w:val="en-US"/>
        </w:rPr>
        <w:t xml:space="preserve">No. XX </w:t>
      </w:r>
      <w:r w:rsidRPr="003F484E">
        <w:rPr>
          <w:rFonts w:cs="Arial"/>
          <w:lang w:val="en-US"/>
        </w:rPr>
        <w:t xml:space="preserve">of the meeting </w:t>
      </w:r>
      <w:r w:rsidRPr="003F484E">
        <w:rPr>
          <w:rFonts w:cs="Arial"/>
          <w:lang w:val="en-US"/>
        </w:rPr>
        <w:br/>
        <w:t>from the XX month of 2024)</w:t>
      </w:r>
    </w:p>
    <w:p w14:paraId="3C4A53FC" w14:textId="77777777" w:rsidR="008E696A" w:rsidRPr="003F484E" w:rsidRDefault="008E696A" w:rsidP="008E696A">
      <w:pPr>
        <w:spacing w:after="120"/>
        <w:rPr>
          <w:rFonts w:cs="Arial"/>
          <w:lang w:val="en-US" w:eastAsia="ru-RU"/>
        </w:rPr>
      </w:pPr>
    </w:p>
    <w:p w14:paraId="0A84C6CA" w14:textId="1D84881A" w:rsidR="008E696A" w:rsidRPr="003F484E" w:rsidRDefault="008E696A" w:rsidP="008E696A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</w:pPr>
      <w:r w:rsidRPr="003F484E"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  <w:t xml:space="preserve">SEPARATE </w:t>
      </w:r>
      <w:r w:rsidR="00A74A16" w:rsidRPr="003F484E"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  <w:t>NOTIFICATION</w:t>
      </w:r>
    </w:p>
    <w:p w14:paraId="22CAD780" w14:textId="77777777" w:rsidR="008E696A" w:rsidRPr="003F484E" w:rsidRDefault="008E696A" w:rsidP="008E696A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val="en-US" w:eastAsia="ru-RU"/>
        </w:rPr>
      </w:pPr>
      <w:r w:rsidRPr="003F484E">
        <w:rPr>
          <w:rFonts w:ascii="Times New Roman" w:hAnsi="Times New Roman"/>
          <w:b/>
          <w:color w:val="800000"/>
          <w:sz w:val="24"/>
          <w:lang w:val="en-US" w:eastAsia="ru-RU"/>
        </w:rPr>
        <w:t>about bank account*</w:t>
      </w:r>
      <w:r w:rsidRPr="003F484E"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1"/>
        <w:gridCol w:w="3655"/>
      </w:tblGrid>
      <w:tr w:rsidR="008E696A" w:rsidRPr="003F484E" w14:paraId="7BB76454" w14:textId="77777777" w:rsidTr="00E634E8">
        <w:tc>
          <w:tcPr>
            <w:tcW w:w="5311" w:type="dxa"/>
            <w:shd w:val="clear" w:color="auto" w:fill="FFFFFF"/>
            <w:vAlign w:val="bottom"/>
          </w:tcPr>
          <w:p w14:paraId="5ABA121B" w14:textId="77777777" w:rsidR="008E696A" w:rsidRPr="003F484E" w:rsidRDefault="008E696A" w:rsidP="00E634E8">
            <w:pPr>
              <w:widowControl w:val="0"/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3655" w:type="dxa"/>
            <w:shd w:val="clear" w:color="auto" w:fill="FFFFFF"/>
          </w:tcPr>
          <w:p w14:paraId="2F557006" w14:textId="03DF368E" w:rsidR="008E696A" w:rsidRPr="003F484E" w:rsidRDefault="00A74A16" w:rsidP="00E634E8">
            <w:pPr>
              <w:widowControl w:val="0"/>
              <w:spacing w:before="60" w:after="120"/>
              <w:rPr>
                <w:sz w:val="18"/>
                <w:szCs w:val="18"/>
                <w:lang w:val="en-US" w:eastAsia="ru-RU"/>
              </w:rPr>
            </w:pPr>
            <w:r w:rsidRPr="003F484E">
              <w:rPr>
                <w:lang w:val="en-US" w:eastAsia="ru-RU"/>
              </w:rPr>
              <w:t xml:space="preserve">KASE Clearing Centre </w:t>
            </w:r>
            <w:r w:rsidR="008E696A" w:rsidRPr="003F484E">
              <w:rPr>
                <w:lang w:val="en-US" w:eastAsia="ru-RU"/>
              </w:rPr>
              <w:t>JSC</w:t>
            </w:r>
          </w:p>
        </w:tc>
      </w:tr>
      <w:tr w:rsidR="008E696A" w:rsidRPr="003F484E" w14:paraId="1DEA33CF" w14:textId="77777777" w:rsidTr="00E634E8">
        <w:trPr>
          <w:trHeight w:val="720"/>
        </w:trPr>
        <w:tc>
          <w:tcPr>
            <w:tcW w:w="5311" w:type="dxa"/>
            <w:vMerge w:val="restart"/>
            <w:shd w:val="clear" w:color="auto" w:fill="FBE4D5"/>
            <w:vAlign w:val="bottom"/>
          </w:tcPr>
          <w:p w14:paraId="4590D5AA" w14:textId="77777777" w:rsidR="008E696A" w:rsidRPr="003F484E" w:rsidRDefault="008E696A" w:rsidP="00E634E8">
            <w:pPr>
              <w:widowControl w:val="0"/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>(name of the clearing participant)</w:t>
            </w:r>
          </w:p>
        </w:tc>
        <w:tc>
          <w:tcPr>
            <w:tcW w:w="3655" w:type="dxa"/>
            <w:shd w:val="clear" w:color="auto" w:fill="D0CECE"/>
          </w:tcPr>
          <w:p w14:paraId="6061AB01" w14:textId="4142C863" w:rsidR="008E696A" w:rsidRPr="003F484E" w:rsidRDefault="00A74A16" w:rsidP="00E634E8">
            <w:pPr>
              <w:widowControl w:val="0"/>
              <w:spacing w:before="60" w:after="60"/>
              <w:rPr>
                <w:lang w:val="en-US" w:eastAsia="ru-RU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>Notification issue d</w:t>
            </w:r>
            <w:r w:rsidR="008E696A" w:rsidRPr="003F484E">
              <w:rPr>
                <w:sz w:val="18"/>
                <w:szCs w:val="18"/>
                <w:lang w:val="en-US" w:eastAsia="ru-RU"/>
              </w:rPr>
              <w:t xml:space="preserve">ate of </w:t>
            </w:r>
          </w:p>
        </w:tc>
      </w:tr>
      <w:tr w:rsidR="008E696A" w:rsidRPr="003F484E" w14:paraId="06F69F61" w14:textId="77777777" w:rsidTr="00E634E8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3CD25C00" w14:textId="77777777" w:rsidR="008E696A" w:rsidRPr="003F484E" w:rsidRDefault="008E696A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6D2030A2" w14:textId="1AE6E946" w:rsidR="008E696A" w:rsidRPr="003F484E" w:rsidRDefault="00A74A16" w:rsidP="00E634E8">
            <w:pPr>
              <w:widowControl w:val="0"/>
              <w:spacing w:before="60" w:after="60"/>
              <w:rPr>
                <w:lang w:val="en-US" w:eastAsia="ru-RU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>Notification issue t</w:t>
            </w:r>
            <w:r w:rsidR="008E696A" w:rsidRPr="003F484E">
              <w:rPr>
                <w:sz w:val="18"/>
                <w:szCs w:val="18"/>
                <w:lang w:val="en-US" w:eastAsia="ru-RU"/>
              </w:rPr>
              <w:t>ime</w:t>
            </w:r>
          </w:p>
        </w:tc>
      </w:tr>
      <w:tr w:rsidR="008E696A" w:rsidRPr="003F484E" w14:paraId="1C9F28B1" w14:textId="77777777" w:rsidTr="00E634E8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3E4D0EB3" w14:textId="77777777" w:rsidR="008E696A" w:rsidRPr="003F484E" w:rsidRDefault="008E696A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2D39C74A" w14:textId="414A2A36" w:rsidR="008E696A" w:rsidRPr="003F484E" w:rsidRDefault="00A74A16" w:rsidP="00E634E8">
            <w:pPr>
              <w:widowControl w:val="0"/>
              <w:spacing w:before="60" w:after="60"/>
              <w:rPr>
                <w:lang w:val="en-US" w:eastAsia="ru-RU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>Notification effective d</w:t>
            </w:r>
            <w:r w:rsidR="008E696A" w:rsidRPr="003F484E">
              <w:rPr>
                <w:sz w:val="18"/>
                <w:szCs w:val="18"/>
                <w:lang w:val="en-US" w:eastAsia="ru-RU"/>
              </w:rPr>
              <w:t>ate</w:t>
            </w:r>
          </w:p>
        </w:tc>
      </w:tr>
    </w:tbl>
    <w:p w14:paraId="20E8DABB" w14:textId="77777777" w:rsidR="008E696A" w:rsidRPr="003F484E" w:rsidRDefault="008E696A" w:rsidP="008E696A">
      <w:pPr>
        <w:widowControl w:val="0"/>
        <w:spacing w:after="120"/>
        <w:rPr>
          <w:lang w:val="en-US" w:eastAsia="ru-RU"/>
        </w:rPr>
      </w:pPr>
    </w:p>
    <w:p w14:paraId="201BF5E7" w14:textId="5430E6D4" w:rsidR="008E696A" w:rsidRPr="003F484E" w:rsidRDefault="008E696A" w:rsidP="008E696A">
      <w:pPr>
        <w:spacing w:after="120"/>
        <w:jc w:val="both"/>
        <w:rPr>
          <w:lang w:val="en-US" w:eastAsia="ru-RU"/>
        </w:rPr>
      </w:pPr>
      <w:r w:rsidRPr="003F484E">
        <w:rPr>
          <w:lang w:val="en-US" w:eastAsia="ru-RU"/>
        </w:rPr>
        <w:t xml:space="preserve">The above-named clearing participant hereby notifies that the Kazakh tenge </w:t>
      </w:r>
      <w:r w:rsidRPr="003F484E">
        <w:rPr>
          <w:lang w:val="en-US" w:eastAsia="ru-RU"/>
        </w:rPr>
        <w:br/>
        <w:t>or foreign currency based on the results of the trading day and clearing must be transferred to the following bank accounts in the following servicing banks: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375"/>
        <w:gridCol w:w="3877"/>
        <w:gridCol w:w="3880"/>
      </w:tblGrid>
      <w:tr w:rsidR="008E696A" w:rsidRPr="003F484E" w14:paraId="2C6F65F4" w14:textId="77777777" w:rsidTr="00E634E8">
        <w:tc>
          <w:tcPr>
            <w:tcW w:w="1384" w:type="dxa"/>
            <w:shd w:val="clear" w:color="auto" w:fill="0070C0"/>
            <w:vAlign w:val="center"/>
          </w:tcPr>
          <w:p w14:paraId="6BB55AB5" w14:textId="77777777" w:rsidR="008E696A" w:rsidRPr="003F484E" w:rsidRDefault="008E696A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>Currency</w:t>
            </w:r>
          </w:p>
        </w:tc>
        <w:tc>
          <w:tcPr>
            <w:tcW w:w="3929" w:type="dxa"/>
            <w:shd w:val="clear" w:color="auto" w:fill="0070C0"/>
            <w:vAlign w:val="center"/>
          </w:tcPr>
          <w:p w14:paraId="2765D003" w14:textId="68E13587" w:rsidR="008E696A" w:rsidRPr="003F484E" w:rsidRDefault="008E696A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>Servicing bank</w:t>
            </w: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vertAlign w:val="superscript"/>
                <w:lang w:val="en-US" w:eastAsia="ru-RU"/>
              </w:rPr>
              <w:t xml:space="preserve">1 </w:t>
            </w: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>/bank account details</w:t>
            </w: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</w:tc>
        <w:tc>
          <w:tcPr>
            <w:tcW w:w="3930" w:type="dxa"/>
            <w:shd w:val="clear" w:color="auto" w:fill="0070C0"/>
            <w:vAlign w:val="center"/>
          </w:tcPr>
          <w:p w14:paraId="07E9B91E" w14:textId="22CF79B3" w:rsidR="008E696A" w:rsidRPr="003F484E" w:rsidRDefault="008E696A" w:rsidP="00E634E8">
            <w:pPr>
              <w:widowControl w:val="0"/>
              <w:spacing w:before="60" w:after="60"/>
              <w:jc w:val="center"/>
              <w:rPr>
                <w:sz w:val="18"/>
                <w:szCs w:val="18"/>
                <w:lang w:val="en-US" w:eastAsia="ru-RU"/>
              </w:rPr>
            </w:pP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 xml:space="preserve">Sum transferred </w:t>
            </w: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br/>
              <w:t>currency</w:t>
            </w:r>
            <w:r w:rsidRPr="003F484E">
              <w:rPr>
                <w:rFonts w:ascii="Arial Narrow" w:hAnsi="Arial Narrow"/>
                <w:color w:val="FFFFFF"/>
                <w:sz w:val="16"/>
                <w:szCs w:val="16"/>
                <w:vertAlign w:val="superscript"/>
                <w:lang w:val="en-US" w:eastAsia="ru-RU"/>
              </w:rPr>
              <w:t>3</w:t>
            </w:r>
          </w:p>
        </w:tc>
      </w:tr>
      <w:tr w:rsidR="008E696A" w:rsidRPr="003F484E" w14:paraId="141231A9" w14:textId="77777777" w:rsidTr="00E634E8">
        <w:tc>
          <w:tcPr>
            <w:tcW w:w="1384" w:type="dxa"/>
            <w:shd w:val="clear" w:color="auto" w:fill="D0CECE"/>
          </w:tcPr>
          <w:p w14:paraId="48A70201" w14:textId="77777777" w:rsidR="008E696A" w:rsidRPr="003F484E" w:rsidRDefault="008E696A" w:rsidP="00E634E8">
            <w:pPr>
              <w:widowControl w:val="0"/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</w:p>
          <w:p w14:paraId="4A04BB53" w14:textId="0C7C92F6" w:rsidR="008E696A" w:rsidRPr="003F484E" w:rsidRDefault="008E696A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>(currency code</w:t>
            </w:r>
            <w:r w:rsidRPr="003F484E">
              <w:rPr>
                <w:sz w:val="14"/>
                <w:szCs w:val="14"/>
                <w:vertAlign w:val="superscript"/>
                <w:lang w:val="en-US" w:eastAsia="ru-RU"/>
              </w:rPr>
              <w:t xml:space="preserve">4 </w:t>
            </w:r>
            <w:r w:rsidRPr="003F484E">
              <w:rPr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3929" w:type="dxa"/>
            <w:shd w:val="clear" w:color="auto" w:fill="D0CECE"/>
          </w:tcPr>
          <w:p w14:paraId="32934CA0" w14:textId="77777777" w:rsidR="008E696A" w:rsidRPr="003F484E" w:rsidRDefault="008E696A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</w:tc>
        <w:tc>
          <w:tcPr>
            <w:tcW w:w="3930" w:type="dxa"/>
            <w:shd w:val="clear" w:color="auto" w:fill="D0CECE"/>
          </w:tcPr>
          <w:p w14:paraId="57EF5810" w14:textId="77777777" w:rsidR="008E696A" w:rsidRPr="003F484E" w:rsidRDefault="008E696A" w:rsidP="00E634E8">
            <w:pPr>
              <w:widowControl w:val="0"/>
              <w:spacing w:before="60" w:after="60"/>
              <w:jc w:val="right"/>
              <w:rPr>
                <w:sz w:val="18"/>
                <w:szCs w:val="18"/>
                <w:lang w:val="en-US" w:eastAsia="ru-RU"/>
              </w:rPr>
            </w:pPr>
          </w:p>
        </w:tc>
      </w:tr>
    </w:tbl>
    <w:p w14:paraId="1907DDB0" w14:textId="77777777" w:rsidR="008E696A" w:rsidRPr="003F484E" w:rsidRDefault="008E696A" w:rsidP="008E696A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val="en-US" w:eastAsia="ru-RU"/>
        </w:rPr>
      </w:pPr>
      <w:r w:rsidRPr="003F484E">
        <w:rPr>
          <w:sz w:val="14"/>
          <w:szCs w:val="14"/>
          <w:vertAlign w:val="superscript"/>
          <w:lang w:val="en-US" w:eastAsia="ru-RU"/>
        </w:rPr>
        <w:t xml:space="preserve">1 </w:t>
      </w:r>
      <w:r w:rsidRPr="003F484E">
        <w:rPr>
          <w:sz w:val="14"/>
          <w:szCs w:val="14"/>
          <w:lang w:val="en-US" w:eastAsia="ru-RU"/>
        </w:rPr>
        <w:tab/>
        <w:t>You must specify the name of the servicing bank.</w:t>
      </w:r>
    </w:p>
    <w:p w14:paraId="5DD072BE" w14:textId="2769D77A" w:rsidR="008E696A" w:rsidRPr="003F484E" w:rsidRDefault="008E696A" w:rsidP="008E696A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  <w:lang w:val="en-US" w:eastAsia="ru-RU"/>
        </w:rPr>
      </w:pPr>
      <w:r w:rsidRPr="003F484E">
        <w:rPr>
          <w:sz w:val="14"/>
          <w:szCs w:val="14"/>
          <w:vertAlign w:val="superscript"/>
          <w:lang w:val="en-US" w:eastAsia="ru-RU"/>
        </w:rPr>
        <w:t xml:space="preserve">2 </w:t>
      </w:r>
      <w:r w:rsidRPr="003F484E">
        <w:rPr>
          <w:sz w:val="14"/>
          <w:szCs w:val="14"/>
          <w:vertAlign w:val="superscript"/>
          <w:lang w:val="en-US" w:eastAsia="ru-RU"/>
        </w:rPr>
        <w:tab/>
      </w:r>
      <w:r w:rsidR="00A74A16" w:rsidRPr="003F484E">
        <w:rPr>
          <w:sz w:val="14"/>
          <w:szCs w:val="14"/>
          <w:lang w:val="en-US" w:eastAsia="ru-RU"/>
        </w:rPr>
        <w:t>Details  of the b</w:t>
      </w:r>
      <w:r w:rsidRPr="003F484E">
        <w:rPr>
          <w:sz w:val="14"/>
          <w:szCs w:val="14"/>
          <w:lang w:val="en-US" w:eastAsia="ru-RU"/>
        </w:rPr>
        <w:t>ank account in tenge or foreign currency provided to the Clearing Centre by the clearing participant.</w:t>
      </w:r>
    </w:p>
    <w:p w14:paraId="20CEB9A5" w14:textId="3AE59E46" w:rsidR="008E696A" w:rsidRPr="003F484E" w:rsidRDefault="008E696A" w:rsidP="008E696A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val="en-US" w:eastAsia="ru-RU"/>
        </w:rPr>
      </w:pPr>
      <w:r w:rsidRPr="003F484E">
        <w:rPr>
          <w:sz w:val="14"/>
          <w:szCs w:val="14"/>
          <w:vertAlign w:val="superscript"/>
          <w:lang w:val="en-US" w:eastAsia="ru-RU"/>
        </w:rPr>
        <w:t xml:space="preserve">3 </w:t>
      </w:r>
      <w:r w:rsidRPr="003F484E">
        <w:rPr>
          <w:sz w:val="14"/>
          <w:szCs w:val="14"/>
          <w:lang w:val="en-US" w:eastAsia="ru-RU"/>
        </w:rPr>
        <w:tab/>
        <w:t>In case of transferring Kazakh tenge or foreign currency to only one of the bank accounts, filling in the “Amount” column is not required.</w:t>
      </w:r>
    </w:p>
    <w:p w14:paraId="35B4A185" w14:textId="77777777" w:rsidR="008E696A" w:rsidRPr="003F484E" w:rsidRDefault="008E696A" w:rsidP="008E696A">
      <w:pPr>
        <w:tabs>
          <w:tab w:val="left" w:pos="288"/>
        </w:tabs>
        <w:spacing w:before="60"/>
        <w:ind w:left="288" w:hanging="288"/>
        <w:rPr>
          <w:sz w:val="14"/>
          <w:szCs w:val="14"/>
          <w:lang w:val="en-US" w:eastAsia="ru-RU"/>
        </w:rPr>
      </w:pPr>
      <w:r w:rsidRPr="003F484E">
        <w:rPr>
          <w:sz w:val="14"/>
          <w:szCs w:val="14"/>
          <w:vertAlign w:val="superscript"/>
          <w:lang w:val="en-US" w:eastAsia="ru-RU"/>
        </w:rPr>
        <w:t xml:space="preserve">4 </w:t>
      </w:r>
      <w:r w:rsidRPr="003F484E">
        <w:rPr>
          <w:sz w:val="14"/>
          <w:szCs w:val="14"/>
          <w:lang w:val="en-US" w:eastAsia="ru-RU"/>
        </w:rPr>
        <w:tab/>
        <w:t>Currency code designation.</w:t>
      </w:r>
    </w:p>
    <w:p w14:paraId="6DA53618" w14:textId="77777777" w:rsidR="008E696A" w:rsidRPr="003F484E" w:rsidRDefault="008E696A" w:rsidP="008E696A">
      <w:pPr>
        <w:widowControl w:val="0"/>
        <w:spacing w:after="120"/>
        <w:jc w:val="both"/>
        <w:rPr>
          <w:lang w:val="en-US" w:eastAsia="ru-RU"/>
        </w:rPr>
      </w:pPr>
    </w:p>
    <w:p w14:paraId="067BAE7F" w14:textId="0B9AA0D2" w:rsidR="00A73CD1" w:rsidRPr="003F484E" w:rsidRDefault="008E696A" w:rsidP="008E696A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val="en-US" w:eastAsia="ru-RU"/>
        </w:rPr>
      </w:pPr>
      <w:r w:rsidRPr="003F484E">
        <w:rPr>
          <w:rFonts w:ascii="Times New Roman" w:hAnsi="Times New Roman"/>
          <w:b/>
          <w:color w:val="800000"/>
          <w:sz w:val="24"/>
          <w:lang w:val="en-US" w:eastAsia="ru-RU"/>
        </w:rPr>
        <w:t xml:space="preserve">* </w:t>
      </w:r>
      <w:r w:rsidRPr="003F484E">
        <w:rPr>
          <w:vertAlign w:val="superscript"/>
          <w:lang w:val="en-US" w:eastAsia="ru-RU"/>
        </w:rPr>
        <w:tab/>
      </w:r>
      <w:r w:rsidR="00A73CD1" w:rsidRPr="003F484E">
        <w:rPr>
          <w:lang w:val="en-US" w:eastAsia="ru-RU"/>
        </w:rPr>
        <w:t>This notification is provided in the event that a clearing participant uses multiple bank accounts to receive funds from KASE Clearing Centre</w:t>
      </w:r>
      <w:r w:rsidR="00A74A16" w:rsidRPr="003F484E">
        <w:rPr>
          <w:lang w:val="en-US" w:eastAsia="ru-RU"/>
        </w:rPr>
        <w:t xml:space="preserve"> JSC</w:t>
      </w:r>
      <w:r w:rsidR="00A73CD1" w:rsidRPr="003F484E">
        <w:rPr>
          <w:lang w:val="en-US" w:eastAsia="ru-RU"/>
        </w:rPr>
        <w:t>.</w:t>
      </w:r>
    </w:p>
    <w:p w14:paraId="76191B32" w14:textId="43E8F3CB" w:rsidR="008E696A" w:rsidRPr="003F484E" w:rsidRDefault="00A73CD1" w:rsidP="008E696A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val="en-US" w:eastAsia="ru-RU"/>
        </w:rPr>
      </w:pPr>
      <w:r w:rsidRPr="003F484E">
        <w:rPr>
          <w:lang w:val="en-US"/>
        </w:rPr>
        <w:tab/>
      </w:r>
      <w:r w:rsidR="008E696A" w:rsidRPr="003F484E">
        <w:rPr>
          <w:lang w:val="en-US"/>
        </w:rPr>
        <w:t xml:space="preserve">The account specified in this </w:t>
      </w:r>
      <w:r w:rsidR="00A74A16" w:rsidRPr="003F484E">
        <w:rPr>
          <w:lang w:val="en-US"/>
        </w:rPr>
        <w:t>notification</w:t>
      </w:r>
      <w:r w:rsidR="008E696A" w:rsidRPr="003F484E">
        <w:rPr>
          <w:lang w:val="en-US"/>
        </w:rPr>
        <w:t xml:space="preserve"> is used </w:t>
      </w:r>
      <w:r w:rsidR="00BC5630" w:rsidRPr="003F484E">
        <w:rPr>
          <w:lang w:val="en-US" w:eastAsia="ru-RU"/>
        </w:rPr>
        <w:t xml:space="preserve">by KASE Clearing Centre </w:t>
      </w:r>
      <w:r w:rsidR="00A74A16" w:rsidRPr="003F484E">
        <w:rPr>
          <w:lang w:val="en-US" w:eastAsia="ru-RU"/>
        </w:rPr>
        <w:t xml:space="preserve">JSC </w:t>
      </w:r>
      <w:r w:rsidR="008E696A" w:rsidRPr="003F484E">
        <w:rPr>
          <w:lang w:val="en-US"/>
        </w:rPr>
        <w:t xml:space="preserve">to transfer funds to the clearing participant on the date specified in this </w:t>
      </w:r>
      <w:r w:rsidR="00A74A16" w:rsidRPr="003F484E">
        <w:rPr>
          <w:lang w:val="en-US"/>
        </w:rPr>
        <w:t>notification</w:t>
      </w:r>
      <w:r w:rsidR="008E696A" w:rsidRPr="003F484E">
        <w:rPr>
          <w:lang w:val="en-US"/>
        </w:rPr>
        <w:t>.</w:t>
      </w:r>
    </w:p>
    <w:p w14:paraId="3C353D55" w14:textId="77777777" w:rsidR="008E696A" w:rsidRPr="003F484E" w:rsidRDefault="008E696A" w:rsidP="008E696A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val="en-US"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37"/>
        <w:gridCol w:w="3629"/>
      </w:tblGrid>
      <w:tr w:rsidR="008E696A" w:rsidRPr="003F484E" w14:paraId="18DAD2A9" w14:textId="77777777" w:rsidTr="00E634E8">
        <w:tc>
          <w:tcPr>
            <w:tcW w:w="5337" w:type="dxa"/>
            <w:shd w:val="clear" w:color="auto" w:fill="FBE4D5"/>
          </w:tcPr>
          <w:p w14:paraId="617EBC92" w14:textId="036183DA" w:rsidR="008E696A" w:rsidRPr="003F484E" w:rsidRDefault="008E696A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lang w:val="en-US" w:eastAsia="ru-RU"/>
              </w:rPr>
              <w:t xml:space="preserve">From the </w:t>
            </w:r>
            <w:r w:rsidR="00A74A16" w:rsidRPr="003F484E">
              <w:rPr>
                <w:lang w:val="en-US" w:eastAsia="ru-RU"/>
              </w:rPr>
              <w:t>clearing participant</w:t>
            </w:r>
          </w:p>
          <w:p w14:paraId="56150CF2" w14:textId="77777777" w:rsidR="008E696A" w:rsidRPr="003F484E" w:rsidRDefault="008E696A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  <w:p w14:paraId="009E8CF0" w14:textId="77777777" w:rsidR="008E696A" w:rsidRPr="003F484E" w:rsidRDefault="008E696A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  <w:p w14:paraId="5D9191AD" w14:textId="77777777" w:rsidR="008E696A" w:rsidRPr="003F484E" w:rsidRDefault="008E696A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>(signature, surname, initials of the authorized employee)</w:t>
            </w:r>
          </w:p>
        </w:tc>
        <w:tc>
          <w:tcPr>
            <w:tcW w:w="3629" w:type="dxa"/>
            <w:shd w:val="clear" w:color="auto" w:fill="D0CECE"/>
          </w:tcPr>
          <w:p w14:paraId="348E866C" w14:textId="77777777" w:rsidR="008E696A" w:rsidRPr="003F484E" w:rsidRDefault="008E696A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lang w:val="en-US" w:eastAsia="ru-RU"/>
              </w:rPr>
              <w:t>The signature of the authorized employee has been verified.</w:t>
            </w:r>
          </w:p>
          <w:p w14:paraId="5AC7A3BE" w14:textId="77777777" w:rsidR="008E696A" w:rsidRPr="003F484E" w:rsidRDefault="008E696A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  <w:p w14:paraId="37E186F1" w14:textId="77777777" w:rsidR="008E696A" w:rsidRPr="003F484E" w:rsidRDefault="008E696A" w:rsidP="00E634E8">
            <w:pPr>
              <w:widowControl w:val="0"/>
              <w:spacing w:before="60" w:after="60"/>
              <w:rPr>
                <w:lang w:val="en-US" w:eastAsia="ru-RU"/>
              </w:rPr>
            </w:pPr>
          </w:p>
          <w:p w14:paraId="62029A00" w14:textId="0AAA0F32" w:rsidR="008E696A" w:rsidRPr="003F484E" w:rsidRDefault="008E696A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 xml:space="preserve">(personal seal of the employee who conducted the </w:t>
            </w:r>
            <w:r w:rsidR="008759D2" w:rsidRPr="003F484E">
              <w:rPr>
                <w:sz w:val="14"/>
                <w:szCs w:val="14"/>
                <w:lang w:val="en-US" w:eastAsia="ru-RU"/>
              </w:rPr>
              <w:t xml:space="preserve">verification </w:t>
            </w:r>
            <w:r w:rsidR="000529A7" w:rsidRPr="003F484E">
              <w:rPr>
                <w:sz w:val="14"/>
                <w:szCs w:val="14"/>
                <w:lang w:val="en-US" w:eastAsia="ru-RU"/>
              </w:rPr>
              <w:t xml:space="preserve">of </w:t>
            </w:r>
            <w:r w:rsidR="008759D2" w:rsidRPr="003F484E">
              <w:rPr>
                <w:sz w:val="14"/>
                <w:szCs w:val="14"/>
                <w:lang w:val="en-US" w:eastAsia="ru-RU"/>
              </w:rPr>
              <w:t xml:space="preserve">KASE </w:t>
            </w:r>
            <w:r w:rsidR="0062541F" w:rsidRPr="003F484E">
              <w:rPr>
                <w:sz w:val="14"/>
                <w:szCs w:val="14"/>
                <w:lang w:val="en-US" w:eastAsia="ru-RU"/>
              </w:rPr>
              <w:t>Clearing Centre</w:t>
            </w:r>
            <w:r w:rsidR="000529A7" w:rsidRPr="003F484E">
              <w:rPr>
                <w:sz w:val="14"/>
                <w:szCs w:val="14"/>
                <w:lang w:val="en-US" w:eastAsia="ru-RU"/>
              </w:rPr>
              <w:t xml:space="preserve"> </w:t>
            </w:r>
            <w:r w:rsidR="008759D2" w:rsidRPr="003F484E">
              <w:rPr>
                <w:sz w:val="14"/>
                <w:szCs w:val="14"/>
                <w:lang w:val="en-US" w:eastAsia="ru-RU"/>
              </w:rPr>
              <w:t>JSC</w:t>
            </w:r>
            <w:r w:rsidR="000529A7" w:rsidRPr="003F484E">
              <w:rPr>
                <w:sz w:val="14"/>
                <w:szCs w:val="14"/>
                <w:lang w:val="en-US" w:eastAsia="ru-RU"/>
              </w:rPr>
              <w:t xml:space="preserve">, </w:t>
            </w:r>
            <w:r w:rsidR="008759D2" w:rsidRPr="003F484E">
              <w:rPr>
                <w:sz w:val="14"/>
                <w:szCs w:val="14"/>
                <w:lang w:val="en-US" w:eastAsia="ru-RU"/>
              </w:rPr>
              <w:t>verification</w:t>
            </w:r>
            <w:r w:rsidR="000529A7" w:rsidRPr="003F484E">
              <w:rPr>
                <w:sz w:val="14"/>
                <w:szCs w:val="14"/>
                <w:lang w:val="en-US" w:eastAsia="ru-RU"/>
              </w:rPr>
              <w:t xml:space="preserve"> date)</w:t>
            </w:r>
          </w:p>
        </w:tc>
      </w:tr>
    </w:tbl>
    <w:p w14:paraId="1DD05D03" w14:textId="77777777" w:rsidR="008E696A" w:rsidRPr="003F484E" w:rsidRDefault="008E696A" w:rsidP="008E696A">
      <w:pPr>
        <w:tabs>
          <w:tab w:val="right" w:pos="9029"/>
        </w:tabs>
        <w:spacing w:after="120"/>
        <w:jc w:val="both"/>
        <w:rPr>
          <w:rFonts w:cs="Arial"/>
          <w:lang w:val="en-US" w:eastAsia="ru-RU"/>
        </w:rPr>
      </w:pPr>
    </w:p>
    <w:p w14:paraId="5D8CF7BB" w14:textId="77777777" w:rsidR="008E696A" w:rsidRPr="003F484E" w:rsidRDefault="008E696A" w:rsidP="008E696A">
      <w:pPr>
        <w:widowControl w:val="0"/>
        <w:jc w:val="center"/>
        <w:rPr>
          <w:lang w:val="en-US"/>
        </w:rPr>
      </w:pPr>
    </w:p>
    <w:p w14:paraId="0408B141" w14:textId="0EC2C1F4" w:rsidR="008E696A" w:rsidRPr="003F484E" w:rsidRDefault="008E696A" w:rsidP="008E696A">
      <w:pPr>
        <w:rPr>
          <w:lang w:val="en-US"/>
        </w:rPr>
      </w:pPr>
    </w:p>
    <w:p w14:paraId="60975A25" w14:textId="026FF1A6" w:rsidR="00436273" w:rsidRPr="003F484E" w:rsidRDefault="00436273" w:rsidP="008E696A">
      <w:pPr>
        <w:rPr>
          <w:lang w:val="en-US"/>
        </w:rPr>
      </w:pPr>
    </w:p>
    <w:p w14:paraId="1B961638" w14:textId="0F4ACCC4" w:rsidR="00436273" w:rsidRPr="003F484E" w:rsidRDefault="00436273" w:rsidP="008E696A">
      <w:pPr>
        <w:rPr>
          <w:lang w:val="en-US"/>
        </w:rPr>
      </w:pPr>
    </w:p>
    <w:p w14:paraId="439E3D5D" w14:textId="3AA36B78" w:rsidR="00436273" w:rsidRPr="003F484E" w:rsidRDefault="00436273" w:rsidP="008E696A">
      <w:pPr>
        <w:rPr>
          <w:lang w:val="en-US"/>
        </w:rPr>
      </w:pPr>
    </w:p>
    <w:p w14:paraId="2A5EAE11" w14:textId="77777777" w:rsidR="00436273" w:rsidRPr="003F484E" w:rsidRDefault="00436273" w:rsidP="008E696A">
      <w:pPr>
        <w:rPr>
          <w:lang w:val="en-US"/>
        </w:rPr>
      </w:pPr>
    </w:p>
    <w:p w14:paraId="56B68E27" w14:textId="77777777" w:rsidR="00A73CD1" w:rsidRPr="003F484E" w:rsidRDefault="00A73CD1" w:rsidP="00A73CD1">
      <w:pPr>
        <w:rPr>
          <w:lang w:val="en-US"/>
        </w:rPr>
      </w:pPr>
    </w:p>
    <w:p w14:paraId="1195D402" w14:textId="77777777" w:rsidR="008759D2" w:rsidRPr="003F484E" w:rsidRDefault="008759D2">
      <w:pPr>
        <w:spacing w:after="160" w:line="259" w:lineRule="auto"/>
        <w:rPr>
          <w:b/>
          <w:bCs/>
          <w:spacing w:val="60"/>
          <w:lang w:val="en-US"/>
        </w:rPr>
      </w:pPr>
      <w:r w:rsidRPr="003F484E">
        <w:rPr>
          <w:spacing w:val="60"/>
          <w:lang w:val="en-US"/>
        </w:rPr>
        <w:br w:type="page"/>
      </w:r>
    </w:p>
    <w:p w14:paraId="630EC1CA" w14:textId="3915BA38" w:rsidR="00AE0A37" w:rsidRPr="003F484E" w:rsidRDefault="00AE0A37" w:rsidP="00AE0A37">
      <w:pPr>
        <w:pStyle w:val="4"/>
        <w:spacing w:before="0"/>
        <w:ind w:left="4248"/>
        <w:rPr>
          <w:spacing w:val="60"/>
          <w:lang w:val="en-US"/>
        </w:rPr>
      </w:pPr>
      <w:r w:rsidRPr="003F484E">
        <w:rPr>
          <w:spacing w:val="60"/>
          <w:lang w:val="en-US"/>
        </w:rPr>
        <w:lastRenderedPageBreak/>
        <w:t>Approved</w:t>
      </w:r>
    </w:p>
    <w:p w14:paraId="482D58D8" w14:textId="2DACB2EA" w:rsidR="00AE0A37" w:rsidRPr="003F484E" w:rsidRDefault="00AE0A37" w:rsidP="00AE0A37">
      <w:pPr>
        <w:spacing w:after="120"/>
        <w:ind w:left="5664"/>
        <w:rPr>
          <w:rFonts w:cs="Arial"/>
          <w:lang w:val="en-US"/>
        </w:rPr>
      </w:pPr>
      <w:r w:rsidRPr="003F484E">
        <w:rPr>
          <w:lang w:val="en-US"/>
        </w:rPr>
        <w:t xml:space="preserve">by the decision of the </w:t>
      </w:r>
      <w:r w:rsidR="008759D2" w:rsidRPr="003F484E">
        <w:rPr>
          <w:lang w:val="en-US"/>
        </w:rPr>
        <w:t xml:space="preserve">Management </w:t>
      </w:r>
      <w:r w:rsidRPr="003F484E">
        <w:rPr>
          <w:lang w:val="en-US"/>
        </w:rPr>
        <w:t xml:space="preserve">Board </w:t>
      </w:r>
      <w:r w:rsidRPr="003F484E">
        <w:rPr>
          <w:rFonts w:cs="Arial"/>
          <w:lang w:val="en-US"/>
        </w:rPr>
        <w:t xml:space="preserve">of </w:t>
      </w:r>
      <w:r w:rsidR="007555B5" w:rsidRPr="003F484E">
        <w:rPr>
          <w:rFonts w:cs="Arial"/>
          <w:lang w:val="en-US"/>
        </w:rPr>
        <w:t>KASE Clearing Centre JSC</w:t>
      </w:r>
    </w:p>
    <w:p w14:paraId="0EB636FB" w14:textId="4E839CE7" w:rsidR="00AE0A37" w:rsidRPr="003F484E" w:rsidRDefault="00AE0A37" w:rsidP="00AE0A37">
      <w:pPr>
        <w:spacing w:after="120"/>
        <w:ind w:left="5664"/>
        <w:rPr>
          <w:rFonts w:cs="Arial"/>
          <w:lang w:val="en-US"/>
        </w:rPr>
      </w:pPr>
      <w:r w:rsidRPr="003F484E">
        <w:rPr>
          <w:rFonts w:cs="Arial"/>
          <w:lang w:val="en-US"/>
        </w:rPr>
        <w:t xml:space="preserve">(minutes </w:t>
      </w:r>
      <w:r w:rsidR="008759D2" w:rsidRPr="003F484E">
        <w:rPr>
          <w:rFonts w:cs="Arial"/>
          <w:lang w:val="en-US"/>
        </w:rPr>
        <w:t xml:space="preserve">No. XX </w:t>
      </w:r>
      <w:r w:rsidRPr="003F484E">
        <w:rPr>
          <w:rFonts w:cs="Arial"/>
          <w:lang w:val="en-US"/>
        </w:rPr>
        <w:t xml:space="preserve">of the meeting </w:t>
      </w:r>
      <w:r w:rsidRPr="003F484E">
        <w:rPr>
          <w:rFonts w:cs="Arial"/>
          <w:lang w:val="en-US"/>
        </w:rPr>
        <w:br/>
        <w:t>from the XX month of 2024)</w:t>
      </w:r>
    </w:p>
    <w:p w14:paraId="79466663" w14:textId="77777777" w:rsidR="00AE0A37" w:rsidRPr="003F484E" w:rsidRDefault="00AE0A37" w:rsidP="00AE0A37">
      <w:pPr>
        <w:spacing w:after="120"/>
        <w:rPr>
          <w:lang w:val="en-US" w:eastAsia="ru-RU"/>
        </w:rPr>
      </w:pPr>
    </w:p>
    <w:p w14:paraId="1CD2E3F2" w14:textId="0B2120E8" w:rsidR="00AE0A37" w:rsidRPr="003F484E" w:rsidRDefault="00DA0E5A" w:rsidP="00AE0A37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</w:pPr>
      <w:r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  <w:t>APPLICATION</w:t>
      </w:r>
    </w:p>
    <w:p w14:paraId="617F77AE" w14:textId="1FC99892" w:rsidR="00AE0A37" w:rsidRPr="003F484E" w:rsidRDefault="00DA0E5A" w:rsidP="00AE0A37">
      <w:pPr>
        <w:spacing w:after="120"/>
        <w:jc w:val="center"/>
        <w:rPr>
          <w:rFonts w:ascii="Times New Roman" w:hAnsi="Times New Roman"/>
          <w:b/>
          <w:color w:val="800000"/>
          <w:sz w:val="24"/>
          <w:lang w:val="en-US" w:eastAsia="ru-RU"/>
        </w:rPr>
      </w:pPr>
      <w:r>
        <w:rPr>
          <w:rFonts w:ascii="Times New Roman" w:hAnsi="Times New Roman"/>
          <w:b/>
          <w:color w:val="800000"/>
          <w:sz w:val="24"/>
          <w:lang w:val="en-US" w:eastAsia="ru-RU"/>
        </w:rPr>
        <w:t>for</w:t>
      </w:r>
      <w:r w:rsidR="00AE0A37" w:rsidRPr="003F484E">
        <w:rPr>
          <w:rFonts w:ascii="Times New Roman" w:hAnsi="Times New Roman"/>
          <w:b/>
          <w:color w:val="800000"/>
          <w:sz w:val="24"/>
          <w:lang w:val="en-US" w:eastAsia="ru-RU"/>
        </w:rPr>
        <w:t xml:space="preserve"> </w:t>
      </w:r>
      <w:r w:rsidR="008759D2" w:rsidRPr="003F484E">
        <w:rPr>
          <w:rFonts w:ascii="Times New Roman" w:hAnsi="Times New Roman"/>
          <w:b/>
          <w:color w:val="800000"/>
          <w:sz w:val="24"/>
          <w:lang w:val="en-US" w:eastAsia="ru-RU"/>
        </w:rPr>
        <w:t>keeping</w:t>
      </w:r>
      <w:r w:rsidR="00AE0A37" w:rsidRPr="003F484E">
        <w:rPr>
          <w:rFonts w:ascii="Times New Roman" w:hAnsi="Times New Roman"/>
          <w:b/>
          <w:color w:val="800000"/>
          <w:sz w:val="24"/>
          <w:lang w:val="en-US" w:eastAsia="ru-RU"/>
        </w:rPr>
        <w:t xml:space="preserve"> funds in the correspondent account of </w:t>
      </w:r>
      <w:r w:rsidR="007555B5" w:rsidRPr="003F484E">
        <w:rPr>
          <w:rFonts w:ascii="Times New Roman" w:hAnsi="Times New Roman"/>
          <w:b/>
          <w:color w:val="800000"/>
          <w:sz w:val="24"/>
          <w:lang w:val="en-US" w:eastAsia="ru-RU"/>
        </w:rPr>
        <w:t>KASE Clearing Centre JSC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725"/>
        <w:gridCol w:w="4407"/>
      </w:tblGrid>
      <w:tr w:rsidR="00AE0A37" w:rsidRPr="003F484E" w14:paraId="114B5CC6" w14:textId="77777777">
        <w:tc>
          <w:tcPr>
            <w:tcW w:w="4786" w:type="dxa"/>
            <w:shd w:val="clear" w:color="auto" w:fill="FFFFFF"/>
            <w:vAlign w:val="bottom"/>
          </w:tcPr>
          <w:p w14:paraId="721F33F6" w14:textId="77777777" w:rsidR="00AE0A37" w:rsidRPr="003F484E" w:rsidRDefault="00AE0A37">
            <w:pPr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4456" w:type="dxa"/>
            <w:shd w:val="clear" w:color="auto" w:fill="FFFFFF"/>
          </w:tcPr>
          <w:p w14:paraId="321957D5" w14:textId="3E13D902" w:rsidR="00AE0A37" w:rsidRPr="003F484E" w:rsidRDefault="008759D2">
            <w:pPr>
              <w:spacing w:before="60" w:after="120"/>
              <w:rPr>
                <w:sz w:val="18"/>
                <w:szCs w:val="18"/>
                <w:lang w:val="en-US" w:eastAsia="ru-RU"/>
              </w:rPr>
            </w:pPr>
            <w:r w:rsidRPr="003F484E">
              <w:rPr>
                <w:lang w:val="en-US" w:eastAsia="ru-RU"/>
              </w:rPr>
              <w:t xml:space="preserve">KASE Clearing Centre </w:t>
            </w:r>
            <w:r w:rsidR="00AE0A37" w:rsidRPr="003F484E">
              <w:rPr>
                <w:lang w:val="en-US" w:eastAsia="ru-RU"/>
              </w:rPr>
              <w:t>JSC</w:t>
            </w:r>
          </w:p>
        </w:tc>
      </w:tr>
      <w:tr w:rsidR="00AE0A37" w:rsidRPr="003F484E" w14:paraId="6643735D" w14:textId="77777777">
        <w:trPr>
          <w:trHeight w:val="720"/>
        </w:trPr>
        <w:tc>
          <w:tcPr>
            <w:tcW w:w="4786" w:type="dxa"/>
            <w:vMerge w:val="restart"/>
            <w:shd w:val="clear" w:color="auto" w:fill="FBE4D5"/>
            <w:vAlign w:val="bottom"/>
          </w:tcPr>
          <w:p w14:paraId="1332DBF8" w14:textId="77777777" w:rsidR="00AE0A37" w:rsidRPr="003F484E" w:rsidRDefault="00AE0A37">
            <w:pPr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>(name of the clearing participant)</w:t>
            </w:r>
          </w:p>
        </w:tc>
        <w:tc>
          <w:tcPr>
            <w:tcW w:w="4456" w:type="dxa"/>
            <w:shd w:val="clear" w:color="auto" w:fill="D0CECE"/>
          </w:tcPr>
          <w:p w14:paraId="212D69E0" w14:textId="77777777" w:rsidR="00AE0A37" w:rsidRPr="003F484E" w:rsidRDefault="00AE0A37">
            <w:pPr>
              <w:spacing w:before="60" w:after="60"/>
              <w:rPr>
                <w:lang w:val="en-US" w:eastAsia="ru-RU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>Date of application submission</w:t>
            </w:r>
          </w:p>
        </w:tc>
      </w:tr>
      <w:tr w:rsidR="00AE0A37" w:rsidRPr="003F484E" w14:paraId="19BA669D" w14:textId="77777777">
        <w:trPr>
          <w:trHeight w:val="720"/>
        </w:trPr>
        <w:tc>
          <w:tcPr>
            <w:tcW w:w="4786" w:type="dxa"/>
            <w:vMerge/>
            <w:shd w:val="clear" w:color="auto" w:fill="FBE4D5"/>
          </w:tcPr>
          <w:p w14:paraId="44ADB171" w14:textId="77777777" w:rsidR="00AE0A37" w:rsidRPr="003F484E" w:rsidRDefault="00AE0A37">
            <w:pPr>
              <w:spacing w:before="60" w:after="60"/>
              <w:rPr>
                <w:lang w:val="en-US" w:eastAsia="ru-RU"/>
              </w:rPr>
            </w:pPr>
          </w:p>
        </w:tc>
        <w:tc>
          <w:tcPr>
            <w:tcW w:w="4456" w:type="dxa"/>
            <w:shd w:val="clear" w:color="auto" w:fill="D0CECE"/>
          </w:tcPr>
          <w:p w14:paraId="567D2327" w14:textId="0FE58511" w:rsidR="00AE0A37" w:rsidRPr="003F484E" w:rsidRDefault="00AE0A37">
            <w:pPr>
              <w:spacing w:before="60" w:after="60"/>
              <w:rPr>
                <w:lang w:val="en-US" w:eastAsia="ru-RU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 xml:space="preserve">Time </w:t>
            </w:r>
            <w:r w:rsidR="00AA17DE" w:rsidRPr="003F484E">
              <w:rPr>
                <w:sz w:val="18"/>
                <w:szCs w:val="18"/>
                <w:lang w:val="en-US" w:eastAsia="ru-RU"/>
              </w:rPr>
              <w:t>of application submission</w:t>
            </w:r>
          </w:p>
        </w:tc>
      </w:tr>
      <w:tr w:rsidR="00AE0A37" w:rsidRPr="003F484E" w14:paraId="33F6D227" w14:textId="77777777">
        <w:trPr>
          <w:trHeight w:val="720"/>
        </w:trPr>
        <w:tc>
          <w:tcPr>
            <w:tcW w:w="4786" w:type="dxa"/>
            <w:vMerge/>
            <w:shd w:val="clear" w:color="auto" w:fill="FBE4D5"/>
          </w:tcPr>
          <w:p w14:paraId="1EFF478A" w14:textId="77777777" w:rsidR="00AE0A37" w:rsidRPr="003F484E" w:rsidRDefault="00AE0A37">
            <w:pPr>
              <w:spacing w:before="60" w:after="60"/>
              <w:rPr>
                <w:lang w:val="en-US" w:eastAsia="ru-RU"/>
              </w:rPr>
            </w:pPr>
          </w:p>
        </w:tc>
        <w:tc>
          <w:tcPr>
            <w:tcW w:w="4456" w:type="dxa"/>
            <w:shd w:val="clear" w:color="auto" w:fill="D0CECE"/>
          </w:tcPr>
          <w:p w14:paraId="42683CF1" w14:textId="255390D5" w:rsidR="00AE0A37" w:rsidRPr="003F484E" w:rsidRDefault="00AA17DE">
            <w:pPr>
              <w:spacing w:before="60" w:after="60"/>
              <w:rPr>
                <w:lang w:val="en-US" w:eastAsia="ru-RU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>Application</w:t>
            </w:r>
            <w:r w:rsidR="00AE0A37" w:rsidRPr="003F484E">
              <w:rPr>
                <w:sz w:val="18"/>
                <w:szCs w:val="18"/>
                <w:lang w:val="en-US" w:eastAsia="ru-RU"/>
              </w:rPr>
              <w:t xml:space="preserve"> </w:t>
            </w:r>
            <w:r w:rsidRPr="003F484E">
              <w:rPr>
                <w:sz w:val="18"/>
                <w:szCs w:val="18"/>
                <w:lang w:val="en-US" w:eastAsia="ru-RU"/>
              </w:rPr>
              <w:t xml:space="preserve">effective </w:t>
            </w:r>
            <w:r w:rsidR="00AE0A37" w:rsidRPr="003F484E">
              <w:rPr>
                <w:sz w:val="18"/>
                <w:szCs w:val="18"/>
                <w:lang w:val="en-US" w:eastAsia="ru-RU"/>
              </w:rPr>
              <w:t xml:space="preserve">date </w:t>
            </w:r>
          </w:p>
        </w:tc>
      </w:tr>
      <w:tr w:rsidR="00AE0A37" w:rsidRPr="003F484E" w14:paraId="67CAE47F" w14:textId="77777777">
        <w:trPr>
          <w:trHeight w:val="255"/>
        </w:trPr>
        <w:tc>
          <w:tcPr>
            <w:tcW w:w="4786" w:type="dxa"/>
            <w:vMerge w:val="restart"/>
            <w:shd w:val="clear" w:color="auto" w:fill="FBE4D5"/>
          </w:tcPr>
          <w:p w14:paraId="1EE8EB86" w14:textId="77777777" w:rsidR="00AE0A37" w:rsidRPr="003F484E" w:rsidRDefault="00AE0A37">
            <w:pPr>
              <w:spacing w:before="60" w:after="60"/>
              <w:rPr>
                <w:sz w:val="18"/>
                <w:szCs w:val="18"/>
                <w:lang w:val="en-US" w:eastAsia="ru-RU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>Type of clearing participant's account</w:t>
            </w:r>
          </w:p>
        </w:tc>
        <w:tc>
          <w:tcPr>
            <w:tcW w:w="4456" w:type="dxa"/>
            <w:shd w:val="clear" w:color="auto" w:fill="D0CECE"/>
            <w:vAlign w:val="center"/>
          </w:tcPr>
          <w:p w14:paraId="68A046D9" w14:textId="165FDE17" w:rsidR="00AE0A37" w:rsidRPr="003F484E" w:rsidRDefault="00AE0A37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 w:eastAsia="ru-RU"/>
              </w:rPr>
            </w:pPr>
            <w:r w:rsidRPr="003F484E">
              <w:rPr>
                <w:color w:val="FFFFFF"/>
                <w:sz w:val="18"/>
                <w:szCs w:val="18"/>
                <w:lang w:val="en-US" w:eastAsia="ru-RU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 w:eastAsia="ru-RU"/>
              </w:rPr>
              <w:tab/>
            </w:r>
            <w:r w:rsidRPr="003F484E">
              <w:rPr>
                <w:sz w:val="18"/>
                <w:szCs w:val="18"/>
                <w:lang w:val="en-US" w:eastAsia="ru-RU"/>
              </w:rPr>
              <w:t xml:space="preserve">own </w:t>
            </w:r>
            <w:r w:rsidR="00AA17DE" w:rsidRPr="003F484E">
              <w:rPr>
                <w:sz w:val="18"/>
                <w:szCs w:val="18"/>
                <w:lang w:val="en-US" w:eastAsia="ru-RU"/>
              </w:rPr>
              <w:t xml:space="preserve">posting </w:t>
            </w:r>
            <w:r w:rsidRPr="003F484E">
              <w:rPr>
                <w:sz w:val="18"/>
                <w:szCs w:val="18"/>
                <w:lang w:val="en-US" w:eastAsia="ru-RU"/>
              </w:rPr>
              <w:t>account</w:t>
            </w:r>
            <w:r w:rsidRPr="003F484E">
              <w:rPr>
                <w:sz w:val="18"/>
                <w:szCs w:val="18"/>
                <w:vertAlign w:val="superscript"/>
                <w:lang w:val="en-US" w:eastAsia="ru-RU"/>
              </w:rPr>
              <w:t>2</w:t>
            </w:r>
          </w:p>
        </w:tc>
      </w:tr>
      <w:tr w:rsidR="00AE0A37" w:rsidRPr="003F484E" w14:paraId="27993B84" w14:textId="77777777">
        <w:trPr>
          <w:trHeight w:val="254"/>
        </w:trPr>
        <w:tc>
          <w:tcPr>
            <w:tcW w:w="4786" w:type="dxa"/>
            <w:vMerge/>
            <w:shd w:val="clear" w:color="auto" w:fill="FBE4D5"/>
          </w:tcPr>
          <w:p w14:paraId="6DACCB07" w14:textId="77777777" w:rsidR="00AE0A37" w:rsidRPr="003F484E" w:rsidRDefault="00AE0A37">
            <w:pPr>
              <w:spacing w:before="60" w:after="60"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4456" w:type="dxa"/>
            <w:shd w:val="clear" w:color="auto" w:fill="D0CECE"/>
            <w:vAlign w:val="center"/>
          </w:tcPr>
          <w:p w14:paraId="18F5C528" w14:textId="22043150" w:rsidR="00AE0A37" w:rsidRPr="003F484E" w:rsidRDefault="00AE0A37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 w:eastAsia="ru-RU"/>
              </w:rPr>
            </w:pPr>
            <w:r w:rsidRPr="003F484E">
              <w:rPr>
                <w:color w:val="FFFFFF"/>
                <w:sz w:val="18"/>
                <w:szCs w:val="18"/>
                <w:lang w:val="en-US" w:eastAsia="ru-RU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 w:eastAsia="ru-RU"/>
              </w:rPr>
              <w:tab/>
            </w:r>
            <w:r w:rsidRPr="003F484E">
              <w:rPr>
                <w:sz w:val="18"/>
                <w:szCs w:val="18"/>
                <w:lang w:val="en-US" w:eastAsia="ru-RU"/>
              </w:rPr>
              <w:t xml:space="preserve">aggregated client </w:t>
            </w:r>
            <w:r w:rsidR="00AA17DE" w:rsidRPr="003F484E">
              <w:rPr>
                <w:sz w:val="18"/>
                <w:szCs w:val="18"/>
                <w:lang w:val="en-US" w:eastAsia="ru-RU"/>
              </w:rPr>
              <w:t>posting a</w:t>
            </w:r>
            <w:r w:rsidRPr="003F484E">
              <w:rPr>
                <w:sz w:val="18"/>
                <w:szCs w:val="18"/>
                <w:lang w:val="en-US" w:eastAsia="ru-RU"/>
              </w:rPr>
              <w:t>ccount</w:t>
            </w:r>
            <w:r w:rsidRPr="003F484E">
              <w:rPr>
                <w:sz w:val="18"/>
                <w:szCs w:val="18"/>
                <w:vertAlign w:val="superscript"/>
                <w:lang w:val="en-US" w:eastAsia="ru-RU"/>
              </w:rPr>
              <w:t>2</w:t>
            </w:r>
          </w:p>
        </w:tc>
      </w:tr>
      <w:tr w:rsidR="00AE0A37" w:rsidRPr="003F484E" w14:paraId="615BC65C" w14:textId="77777777">
        <w:trPr>
          <w:trHeight w:val="254"/>
        </w:trPr>
        <w:tc>
          <w:tcPr>
            <w:tcW w:w="4786" w:type="dxa"/>
            <w:vMerge/>
            <w:shd w:val="clear" w:color="auto" w:fill="FBE4D5"/>
          </w:tcPr>
          <w:p w14:paraId="3C8D0255" w14:textId="77777777" w:rsidR="00AE0A37" w:rsidRPr="003F484E" w:rsidRDefault="00AE0A37">
            <w:pPr>
              <w:spacing w:before="60" w:after="60"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4456" w:type="dxa"/>
            <w:shd w:val="clear" w:color="auto" w:fill="D0CECE"/>
            <w:vAlign w:val="center"/>
          </w:tcPr>
          <w:p w14:paraId="089F4662" w14:textId="4FBE48D9" w:rsidR="00AE0A37" w:rsidRPr="003F484E" w:rsidRDefault="00AE0A37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 w:eastAsia="ru-RU"/>
              </w:rPr>
            </w:pPr>
            <w:r w:rsidRPr="003F484E">
              <w:rPr>
                <w:color w:val="FFFFFF"/>
                <w:sz w:val="18"/>
                <w:szCs w:val="18"/>
                <w:lang w:val="en-US" w:eastAsia="ru-RU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 w:eastAsia="ru-RU"/>
              </w:rPr>
              <w:tab/>
            </w:r>
            <w:r w:rsidR="00AA17DE" w:rsidRPr="003F484E">
              <w:rPr>
                <w:sz w:val="18"/>
                <w:szCs w:val="18"/>
                <w:lang w:val="en-US" w:eastAsia="ru-RU"/>
              </w:rPr>
              <w:t>a</w:t>
            </w:r>
            <w:r w:rsidRPr="003F484E">
              <w:rPr>
                <w:sz w:val="18"/>
                <w:szCs w:val="18"/>
                <w:lang w:val="en-US" w:eastAsia="ru-RU"/>
              </w:rPr>
              <w:t xml:space="preserve">ggregated </w:t>
            </w:r>
            <w:r w:rsidR="00AA17DE" w:rsidRPr="003F484E">
              <w:rPr>
                <w:sz w:val="18"/>
                <w:szCs w:val="18"/>
                <w:lang w:val="en-US" w:eastAsia="ru-RU"/>
              </w:rPr>
              <w:t>c</w:t>
            </w:r>
            <w:r w:rsidRPr="003F484E">
              <w:rPr>
                <w:sz w:val="18"/>
                <w:szCs w:val="18"/>
                <w:lang w:val="en-US" w:eastAsia="ru-RU"/>
              </w:rPr>
              <w:t>ustod</w:t>
            </w:r>
            <w:r w:rsidR="00AA17DE" w:rsidRPr="003F484E">
              <w:rPr>
                <w:sz w:val="18"/>
                <w:szCs w:val="18"/>
                <w:lang w:val="en-US" w:eastAsia="ru-RU"/>
              </w:rPr>
              <w:t>ial a</w:t>
            </w:r>
            <w:r w:rsidRPr="003F484E">
              <w:rPr>
                <w:sz w:val="18"/>
                <w:szCs w:val="18"/>
                <w:lang w:val="en-US" w:eastAsia="ru-RU"/>
              </w:rPr>
              <w:t>ccount</w:t>
            </w:r>
            <w:r w:rsidRPr="003F484E">
              <w:rPr>
                <w:sz w:val="18"/>
                <w:szCs w:val="18"/>
                <w:vertAlign w:val="superscript"/>
                <w:lang w:val="en-US" w:eastAsia="ru-RU"/>
              </w:rPr>
              <w:t>2</w:t>
            </w:r>
          </w:p>
        </w:tc>
      </w:tr>
      <w:tr w:rsidR="00AE0A37" w:rsidRPr="003F484E" w14:paraId="642B23FE" w14:textId="77777777">
        <w:trPr>
          <w:trHeight w:val="156"/>
        </w:trPr>
        <w:tc>
          <w:tcPr>
            <w:tcW w:w="4786" w:type="dxa"/>
            <w:vMerge w:val="restart"/>
            <w:shd w:val="clear" w:color="auto" w:fill="FBE4D5"/>
          </w:tcPr>
          <w:p w14:paraId="18D5B06F" w14:textId="77777777" w:rsidR="00AE0A37" w:rsidRPr="003F484E" w:rsidRDefault="00AE0A37">
            <w:pPr>
              <w:spacing w:before="60" w:after="60"/>
              <w:rPr>
                <w:sz w:val="18"/>
                <w:szCs w:val="18"/>
                <w:lang w:val="en-US" w:eastAsia="ru-RU"/>
              </w:rPr>
            </w:pPr>
            <w:r w:rsidRPr="003F484E">
              <w:rPr>
                <w:sz w:val="18"/>
                <w:szCs w:val="18"/>
                <w:lang w:val="en-US" w:eastAsia="ru-RU"/>
              </w:rPr>
              <w:t>Validity of the application</w:t>
            </w:r>
          </w:p>
        </w:tc>
        <w:tc>
          <w:tcPr>
            <w:tcW w:w="4456" w:type="dxa"/>
            <w:shd w:val="clear" w:color="auto" w:fill="D0CECE"/>
            <w:vAlign w:val="center"/>
          </w:tcPr>
          <w:p w14:paraId="58DE5336" w14:textId="3B725879" w:rsidR="00AE0A37" w:rsidRPr="003F484E" w:rsidRDefault="00AE0A37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 w:eastAsia="ru-RU"/>
              </w:rPr>
            </w:pPr>
            <w:r w:rsidRPr="003F484E">
              <w:rPr>
                <w:color w:val="FFFFFF"/>
                <w:sz w:val="18"/>
                <w:szCs w:val="18"/>
                <w:lang w:val="en-US" w:eastAsia="ru-RU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 w:eastAsia="ru-RU"/>
              </w:rPr>
              <w:tab/>
            </w:r>
            <w:r w:rsidRPr="003F484E">
              <w:rPr>
                <w:sz w:val="18"/>
                <w:szCs w:val="18"/>
                <w:lang w:val="en-US" w:eastAsia="ru-RU"/>
              </w:rPr>
              <w:t>one-time</w:t>
            </w:r>
            <w:r w:rsidRPr="003F484E">
              <w:rPr>
                <w:sz w:val="18"/>
                <w:szCs w:val="18"/>
                <w:vertAlign w:val="superscript"/>
                <w:lang w:val="en-US" w:eastAsia="ru-RU"/>
              </w:rPr>
              <w:t>2</w:t>
            </w:r>
          </w:p>
        </w:tc>
      </w:tr>
      <w:tr w:rsidR="00AE0A37" w:rsidRPr="003F484E" w14:paraId="16775D1D" w14:textId="77777777">
        <w:trPr>
          <w:trHeight w:val="156"/>
        </w:trPr>
        <w:tc>
          <w:tcPr>
            <w:tcW w:w="4786" w:type="dxa"/>
            <w:vMerge/>
            <w:shd w:val="clear" w:color="auto" w:fill="FBE4D5"/>
          </w:tcPr>
          <w:p w14:paraId="6610BE42" w14:textId="77777777" w:rsidR="00AE0A37" w:rsidRPr="003F484E" w:rsidRDefault="00AE0A37">
            <w:pPr>
              <w:spacing w:before="60" w:after="60"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4456" w:type="dxa"/>
            <w:shd w:val="clear" w:color="auto" w:fill="D0CECE"/>
            <w:vAlign w:val="center"/>
          </w:tcPr>
          <w:p w14:paraId="2B5FD4E7" w14:textId="2CB8DE71" w:rsidR="00AE0A37" w:rsidRPr="003F484E" w:rsidRDefault="00AE0A37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 w:eastAsia="ru-RU"/>
              </w:rPr>
            </w:pPr>
            <w:r w:rsidRPr="003F484E">
              <w:rPr>
                <w:color w:val="FFFFFF"/>
                <w:sz w:val="18"/>
                <w:szCs w:val="18"/>
                <w:lang w:val="en-US" w:eastAsia="ru-RU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 w:eastAsia="ru-RU"/>
              </w:rPr>
              <w:t xml:space="preserve">   </w:t>
            </w:r>
            <w:r w:rsidRPr="003F484E">
              <w:rPr>
                <w:sz w:val="18"/>
                <w:szCs w:val="18"/>
                <w:lang w:val="en-US" w:eastAsia="ru-RU"/>
              </w:rPr>
              <w:t>permanent</w:t>
            </w:r>
            <w:r w:rsidRPr="003F484E">
              <w:rPr>
                <w:sz w:val="18"/>
                <w:szCs w:val="18"/>
                <w:vertAlign w:val="superscript"/>
                <w:lang w:val="en-US" w:eastAsia="ru-RU"/>
              </w:rPr>
              <w:t>2</w:t>
            </w:r>
          </w:p>
        </w:tc>
      </w:tr>
    </w:tbl>
    <w:p w14:paraId="7C3BE80A" w14:textId="23344AE6" w:rsidR="00AE0A37" w:rsidRPr="003F484E" w:rsidRDefault="00AE0A37" w:rsidP="00AE0A37">
      <w:pPr>
        <w:spacing w:after="120"/>
        <w:jc w:val="both"/>
        <w:rPr>
          <w:lang w:val="en-US" w:eastAsia="ru-RU"/>
        </w:rPr>
      </w:pPr>
      <w:r w:rsidRPr="003F484E">
        <w:rPr>
          <w:lang w:val="en-US" w:eastAsia="ru-RU"/>
        </w:rPr>
        <w:t xml:space="preserve">The above-named clearing participant hereby declares its intention to leave the money in the correspondent account of </w:t>
      </w:r>
      <w:r w:rsidR="00FA6128" w:rsidRPr="003F484E">
        <w:rPr>
          <w:lang w:val="en-US" w:eastAsia="ru-RU"/>
        </w:rPr>
        <w:t xml:space="preserve">KASE </w:t>
      </w:r>
      <w:r w:rsidR="0062541F" w:rsidRPr="003F484E">
        <w:rPr>
          <w:lang w:val="en-US" w:eastAsia="ru-RU"/>
        </w:rPr>
        <w:t>Clearing Centre</w:t>
      </w:r>
      <w:r w:rsidR="00FA6128" w:rsidRPr="003F484E">
        <w:rPr>
          <w:lang w:val="en-US" w:eastAsia="ru-RU"/>
        </w:rPr>
        <w:t xml:space="preserve"> JSC</w:t>
      </w:r>
      <w:r w:rsidRPr="003F484E">
        <w:rPr>
          <w:lang w:val="en-US" w:eastAsia="ru-RU"/>
        </w:rPr>
        <w:t>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239"/>
        <w:gridCol w:w="7893"/>
      </w:tblGrid>
      <w:tr w:rsidR="00AE0A37" w:rsidRPr="003F484E" w14:paraId="7CF35028" w14:textId="77777777">
        <w:tc>
          <w:tcPr>
            <w:tcW w:w="1242" w:type="dxa"/>
            <w:shd w:val="clear" w:color="auto" w:fill="0070C0"/>
            <w:vAlign w:val="center"/>
          </w:tcPr>
          <w:p w14:paraId="2141C4EA" w14:textId="77777777" w:rsidR="00AE0A37" w:rsidRPr="003F484E" w:rsidRDefault="00AE0A37">
            <w:pPr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>Currency</w:t>
            </w:r>
          </w:p>
        </w:tc>
        <w:tc>
          <w:tcPr>
            <w:tcW w:w="7938" w:type="dxa"/>
            <w:shd w:val="clear" w:color="auto" w:fill="0070C0"/>
            <w:vAlign w:val="center"/>
          </w:tcPr>
          <w:p w14:paraId="732C1374" w14:textId="0BA8738D" w:rsidR="00AE0A37" w:rsidRPr="003F484E" w:rsidRDefault="00AE0A37">
            <w:pPr>
              <w:spacing w:before="60" w:after="60"/>
              <w:jc w:val="center"/>
              <w:rPr>
                <w:sz w:val="18"/>
                <w:szCs w:val="18"/>
                <w:lang w:val="en-US" w:eastAsia="ru-RU"/>
              </w:rPr>
            </w:pP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 xml:space="preserve">Amount of currency </w:t>
            </w:r>
            <w:r w:rsidRPr="003F484E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br/>
              <w:t>(in figures and words)</w:t>
            </w:r>
            <w:r w:rsidRPr="003F484E">
              <w:rPr>
                <w:color w:val="FFFFFF"/>
                <w:sz w:val="18"/>
                <w:szCs w:val="18"/>
                <w:vertAlign w:val="superscript"/>
                <w:lang w:val="en-US" w:eastAsia="ru-RU"/>
              </w:rPr>
              <w:t>3</w:t>
            </w:r>
          </w:p>
        </w:tc>
      </w:tr>
      <w:tr w:rsidR="00AE0A37" w:rsidRPr="003F484E" w14:paraId="6C81306A" w14:textId="77777777">
        <w:trPr>
          <w:trHeight w:val="128"/>
        </w:trPr>
        <w:tc>
          <w:tcPr>
            <w:tcW w:w="1242" w:type="dxa"/>
            <w:vMerge w:val="restart"/>
            <w:shd w:val="clear" w:color="auto" w:fill="D0CECE"/>
          </w:tcPr>
          <w:p w14:paraId="1D571B06" w14:textId="77777777" w:rsidR="00AE0A37" w:rsidRPr="003F484E" w:rsidRDefault="00AE0A37">
            <w:pPr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</w:p>
          <w:p w14:paraId="31B47ED6" w14:textId="74D788CF" w:rsidR="00AE0A37" w:rsidRPr="003F484E" w:rsidRDefault="00AE0A37">
            <w:pPr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>(currency code</w:t>
            </w:r>
            <w:r w:rsidRPr="003F484E">
              <w:rPr>
                <w:sz w:val="14"/>
                <w:szCs w:val="14"/>
                <w:vertAlign w:val="superscript"/>
                <w:lang w:val="en-US" w:eastAsia="ru-RU"/>
              </w:rPr>
              <w:t>1</w:t>
            </w:r>
            <w:r w:rsidRPr="003F484E">
              <w:rPr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7938" w:type="dxa"/>
            <w:shd w:val="clear" w:color="auto" w:fill="D0CECE"/>
          </w:tcPr>
          <w:p w14:paraId="7472A06B" w14:textId="77777777" w:rsidR="00AE0A37" w:rsidRPr="003F484E" w:rsidRDefault="00AE0A37">
            <w:pPr>
              <w:spacing w:before="60" w:after="60"/>
              <w:jc w:val="right"/>
              <w:rPr>
                <w:sz w:val="18"/>
                <w:szCs w:val="18"/>
                <w:lang w:val="en-US" w:eastAsia="ru-RU"/>
              </w:rPr>
            </w:pPr>
          </w:p>
        </w:tc>
      </w:tr>
      <w:tr w:rsidR="00AE0A37" w:rsidRPr="003F484E" w14:paraId="4CF2DE9A" w14:textId="77777777">
        <w:trPr>
          <w:trHeight w:val="128"/>
        </w:trPr>
        <w:tc>
          <w:tcPr>
            <w:tcW w:w="1242" w:type="dxa"/>
            <w:vMerge/>
            <w:shd w:val="clear" w:color="auto" w:fill="D0CECE"/>
          </w:tcPr>
          <w:p w14:paraId="332B42FA" w14:textId="77777777" w:rsidR="00AE0A37" w:rsidRPr="003F484E" w:rsidRDefault="00AE0A37">
            <w:pPr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7938" w:type="dxa"/>
            <w:shd w:val="clear" w:color="auto" w:fill="D0CECE"/>
          </w:tcPr>
          <w:p w14:paraId="1DB53D06" w14:textId="77777777" w:rsidR="00AE0A37" w:rsidRPr="003F484E" w:rsidRDefault="00AE0A37">
            <w:pPr>
              <w:spacing w:before="60" w:after="60"/>
              <w:jc w:val="right"/>
              <w:rPr>
                <w:sz w:val="18"/>
                <w:szCs w:val="18"/>
                <w:lang w:val="en-US" w:eastAsia="ru-RU"/>
              </w:rPr>
            </w:pPr>
          </w:p>
        </w:tc>
      </w:tr>
      <w:tr w:rsidR="00AE0A37" w:rsidRPr="003F484E" w14:paraId="1DA72484" w14:textId="77777777">
        <w:trPr>
          <w:trHeight w:val="126"/>
        </w:trPr>
        <w:tc>
          <w:tcPr>
            <w:tcW w:w="1242" w:type="dxa"/>
            <w:vMerge/>
            <w:shd w:val="clear" w:color="auto" w:fill="D0CECE"/>
          </w:tcPr>
          <w:p w14:paraId="1C52A878" w14:textId="77777777" w:rsidR="00AE0A37" w:rsidRPr="003F484E" w:rsidRDefault="00AE0A37">
            <w:pPr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7938" w:type="dxa"/>
            <w:shd w:val="clear" w:color="auto" w:fill="D0CECE"/>
          </w:tcPr>
          <w:p w14:paraId="2A15B400" w14:textId="77777777" w:rsidR="00AE0A37" w:rsidRPr="003F484E" w:rsidRDefault="00AE0A37">
            <w:pPr>
              <w:spacing w:before="60" w:after="60"/>
              <w:jc w:val="right"/>
              <w:rPr>
                <w:sz w:val="18"/>
                <w:szCs w:val="18"/>
                <w:lang w:val="en-US" w:eastAsia="ru-RU"/>
              </w:rPr>
            </w:pPr>
          </w:p>
        </w:tc>
      </w:tr>
    </w:tbl>
    <w:p w14:paraId="30309E7E" w14:textId="6A63152D" w:rsidR="00AE0A37" w:rsidRPr="003F484E" w:rsidRDefault="00AE0A37" w:rsidP="00AE0A37">
      <w:pPr>
        <w:tabs>
          <w:tab w:val="left" w:pos="288"/>
        </w:tabs>
        <w:spacing w:before="60"/>
        <w:ind w:left="288" w:hanging="288"/>
        <w:rPr>
          <w:sz w:val="14"/>
          <w:szCs w:val="14"/>
          <w:lang w:val="en-US" w:eastAsia="ru-RU"/>
        </w:rPr>
      </w:pPr>
      <w:r w:rsidRPr="003F484E">
        <w:rPr>
          <w:sz w:val="14"/>
          <w:szCs w:val="14"/>
          <w:vertAlign w:val="superscript"/>
          <w:lang w:val="en-US" w:eastAsia="ru-RU"/>
        </w:rPr>
        <w:t xml:space="preserve">1 </w:t>
      </w:r>
      <w:r w:rsidRPr="003F484E">
        <w:rPr>
          <w:sz w:val="14"/>
          <w:szCs w:val="14"/>
          <w:vertAlign w:val="superscript"/>
          <w:lang w:val="en-US" w:eastAsia="ru-RU"/>
        </w:rPr>
        <w:tab/>
      </w:r>
      <w:r w:rsidRPr="003F484E">
        <w:rPr>
          <w:sz w:val="14"/>
          <w:szCs w:val="14"/>
          <w:lang w:val="en-US" w:eastAsia="ru-RU"/>
        </w:rPr>
        <w:t>Three-letter code designation of currency, for example: KZT</w:t>
      </w:r>
      <w:r w:rsidR="0062541F" w:rsidRPr="003F484E">
        <w:rPr>
          <w:sz w:val="14"/>
          <w:szCs w:val="14"/>
          <w:lang w:val="en-US" w:eastAsia="ru-RU"/>
        </w:rPr>
        <w:t>,</w:t>
      </w:r>
      <w:r w:rsidRPr="003F484E">
        <w:rPr>
          <w:sz w:val="14"/>
          <w:szCs w:val="14"/>
          <w:lang w:val="en-US" w:eastAsia="ru-RU"/>
        </w:rPr>
        <w:t xml:space="preserve"> USD</w:t>
      </w:r>
      <w:r w:rsidR="0062541F" w:rsidRPr="003F484E">
        <w:rPr>
          <w:sz w:val="14"/>
          <w:szCs w:val="14"/>
          <w:lang w:val="en-US" w:eastAsia="ru-RU"/>
        </w:rPr>
        <w:t>.</w:t>
      </w:r>
    </w:p>
    <w:p w14:paraId="543D06A3" w14:textId="5C67C393" w:rsidR="00AE0A37" w:rsidRPr="003F484E" w:rsidRDefault="00AE0A37" w:rsidP="00AE0A37">
      <w:pPr>
        <w:tabs>
          <w:tab w:val="left" w:pos="288"/>
        </w:tabs>
        <w:spacing w:before="60"/>
        <w:ind w:left="288" w:hanging="288"/>
        <w:rPr>
          <w:sz w:val="14"/>
          <w:szCs w:val="14"/>
          <w:lang w:val="en-US" w:eastAsia="ru-RU"/>
        </w:rPr>
      </w:pPr>
      <w:r w:rsidRPr="003F484E">
        <w:rPr>
          <w:sz w:val="14"/>
          <w:szCs w:val="14"/>
          <w:vertAlign w:val="superscript"/>
          <w:lang w:val="en-US" w:eastAsia="ru-RU"/>
        </w:rPr>
        <w:t xml:space="preserve">2 </w:t>
      </w:r>
      <w:r w:rsidRPr="003F484E">
        <w:rPr>
          <w:sz w:val="14"/>
          <w:szCs w:val="14"/>
          <w:vertAlign w:val="superscript"/>
          <w:lang w:val="en-US" w:eastAsia="ru-RU"/>
        </w:rPr>
        <w:tab/>
      </w:r>
      <w:r w:rsidRPr="003F484E">
        <w:rPr>
          <w:sz w:val="14"/>
          <w:szCs w:val="14"/>
          <w:lang w:val="en-US" w:eastAsia="ru-RU"/>
        </w:rPr>
        <w:t xml:space="preserve">Mark the desired option with the </w:t>
      </w:r>
      <w:r w:rsidRPr="003F484E">
        <w:rPr>
          <w:sz w:val="14"/>
          <w:szCs w:val="14"/>
          <w:lang w:val="en-US" w:eastAsia="ru-RU"/>
        </w:rPr>
        <w:sym w:font="Wingdings 2" w:char="F04F"/>
      </w:r>
      <w:r w:rsidRPr="003F484E">
        <w:rPr>
          <w:sz w:val="14"/>
          <w:szCs w:val="14"/>
          <w:lang w:val="en-US" w:eastAsia="ru-RU"/>
        </w:rPr>
        <w:t>or sign</w:t>
      </w:r>
      <w:r w:rsidRPr="003F484E">
        <w:rPr>
          <w:sz w:val="14"/>
          <w:szCs w:val="14"/>
          <w:lang w:val="en-US" w:eastAsia="ru-RU"/>
        </w:rPr>
        <w:sym w:font="Wingdings 2" w:char="F050"/>
      </w:r>
      <w:r w:rsidRPr="003F484E">
        <w:rPr>
          <w:sz w:val="14"/>
          <w:szCs w:val="14"/>
          <w:lang w:val="en-US" w:eastAsia="ru-RU"/>
        </w:rPr>
        <w:t>.</w:t>
      </w:r>
    </w:p>
    <w:p w14:paraId="44348444" w14:textId="40FC30BE" w:rsidR="00AE0A37" w:rsidRPr="003F484E" w:rsidRDefault="00AE0A37" w:rsidP="00AE0A37">
      <w:pPr>
        <w:tabs>
          <w:tab w:val="left" w:pos="288"/>
        </w:tabs>
        <w:spacing w:before="60"/>
        <w:ind w:left="288" w:hanging="288"/>
        <w:rPr>
          <w:sz w:val="14"/>
          <w:szCs w:val="14"/>
          <w:lang w:val="en-US" w:eastAsia="ru-RU"/>
        </w:rPr>
      </w:pPr>
      <w:r w:rsidRPr="003F484E">
        <w:rPr>
          <w:sz w:val="14"/>
          <w:szCs w:val="14"/>
          <w:vertAlign w:val="superscript"/>
          <w:lang w:val="en-US" w:eastAsia="ru-RU"/>
        </w:rPr>
        <w:t xml:space="preserve">3 </w:t>
      </w:r>
      <w:r w:rsidRPr="003F484E">
        <w:rPr>
          <w:sz w:val="14"/>
          <w:szCs w:val="14"/>
          <w:vertAlign w:val="superscript"/>
          <w:lang w:val="en-US" w:eastAsia="ru-RU"/>
        </w:rPr>
        <w:tab/>
      </w:r>
      <w:r w:rsidRPr="003F484E">
        <w:rPr>
          <w:sz w:val="14"/>
          <w:szCs w:val="14"/>
          <w:lang w:val="en-US" w:eastAsia="ru-RU"/>
        </w:rPr>
        <w:t xml:space="preserve">If you intend to leave all the money available for withdrawal located on the correspondent account of </w:t>
      </w:r>
      <w:r w:rsidR="00B64023" w:rsidRPr="003F484E">
        <w:rPr>
          <w:sz w:val="14"/>
          <w:szCs w:val="14"/>
          <w:lang w:val="en-US" w:eastAsia="ru-RU"/>
        </w:rPr>
        <w:t xml:space="preserve">KASE </w:t>
      </w:r>
      <w:r w:rsidR="0062541F" w:rsidRPr="003F484E">
        <w:rPr>
          <w:sz w:val="14"/>
          <w:szCs w:val="14"/>
          <w:lang w:val="en-US" w:eastAsia="ru-RU"/>
        </w:rPr>
        <w:t>Clearing Centre</w:t>
      </w:r>
      <w:r w:rsidR="00B64023" w:rsidRPr="00B64023">
        <w:rPr>
          <w:sz w:val="14"/>
          <w:szCs w:val="14"/>
          <w:lang w:val="en-US" w:eastAsia="ru-RU"/>
        </w:rPr>
        <w:t xml:space="preserve"> </w:t>
      </w:r>
      <w:r w:rsidR="00B64023" w:rsidRPr="003F484E">
        <w:rPr>
          <w:sz w:val="14"/>
          <w:szCs w:val="14"/>
          <w:lang w:val="en-US" w:eastAsia="ru-RU"/>
        </w:rPr>
        <w:t>JSC</w:t>
      </w:r>
      <w:r w:rsidRPr="003F484E">
        <w:rPr>
          <w:sz w:val="14"/>
          <w:szCs w:val="14"/>
          <w:lang w:val="en-US" w:eastAsia="ru-RU"/>
        </w:rPr>
        <w:t>, filling in the column "Currency amount (in figures and words)" is not required.</w:t>
      </w:r>
    </w:p>
    <w:p w14:paraId="2DC2F182" w14:textId="17576DC9" w:rsidR="00AE0A37" w:rsidRPr="003F484E" w:rsidRDefault="00AE0A37" w:rsidP="00AE0A37">
      <w:pPr>
        <w:spacing w:after="120"/>
        <w:jc w:val="both"/>
        <w:rPr>
          <w:lang w:val="en-US" w:eastAsia="ru-RU"/>
        </w:rPr>
      </w:pPr>
      <w:r w:rsidRPr="003F484E">
        <w:rPr>
          <w:lang w:val="en-US" w:eastAsia="ru-RU"/>
        </w:rPr>
        <w:t xml:space="preserve">This </w:t>
      </w:r>
      <w:r w:rsidR="00DA0E5A">
        <w:rPr>
          <w:lang w:val="en-US" w:eastAsia="ru-RU"/>
        </w:rPr>
        <w:t>application</w:t>
      </w:r>
      <w:r w:rsidRPr="003F484E">
        <w:rPr>
          <w:lang w:val="en-US" w:eastAsia="ru-RU"/>
        </w:rPr>
        <w:t xml:space="preserve"> is valid until the clearing participant submits a new </w:t>
      </w:r>
      <w:r w:rsidR="00FA6128" w:rsidRPr="003F484E">
        <w:rPr>
          <w:lang w:val="en-US" w:eastAsia="ru-RU"/>
        </w:rPr>
        <w:t>application</w:t>
      </w:r>
      <w:r w:rsidRPr="003F484E">
        <w:rPr>
          <w:lang w:val="en-US" w:eastAsia="ru-RU"/>
        </w:rPr>
        <w:t>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21"/>
        <w:gridCol w:w="3648"/>
      </w:tblGrid>
      <w:tr w:rsidR="00AE0A37" w:rsidRPr="003F484E" w14:paraId="7069F78F" w14:textId="77777777" w:rsidTr="009C237B">
        <w:tc>
          <w:tcPr>
            <w:tcW w:w="5321" w:type="dxa"/>
            <w:shd w:val="clear" w:color="auto" w:fill="FBE4D5"/>
          </w:tcPr>
          <w:p w14:paraId="2AB7C2AC" w14:textId="18CB59EF" w:rsidR="00AE0A37" w:rsidRPr="003F484E" w:rsidRDefault="00AE0A37">
            <w:pPr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lang w:val="en-US" w:eastAsia="ru-RU"/>
              </w:rPr>
              <w:t xml:space="preserve">From the </w:t>
            </w:r>
            <w:r w:rsidR="00A74A16" w:rsidRPr="003F484E">
              <w:rPr>
                <w:lang w:val="en-US" w:eastAsia="ru-RU"/>
              </w:rPr>
              <w:t>clearing participant</w:t>
            </w:r>
          </w:p>
          <w:p w14:paraId="66B40E08" w14:textId="77777777" w:rsidR="00AE0A37" w:rsidRPr="003F484E" w:rsidRDefault="00AE0A37">
            <w:pPr>
              <w:spacing w:before="60" w:after="60"/>
              <w:rPr>
                <w:lang w:val="en-US" w:eastAsia="ru-RU"/>
              </w:rPr>
            </w:pPr>
          </w:p>
          <w:p w14:paraId="248B4909" w14:textId="77777777" w:rsidR="00AE0A37" w:rsidRPr="003F484E" w:rsidRDefault="00AE0A37">
            <w:pPr>
              <w:spacing w:before="60" w:after="60"/>
              <w:rPr>
                <w:lang w:val="en-US" w:eastAsia="ru-RU"/>
              </w:rPr>
            </w:pPr>
          </w:p>
          <w:p w14:paraId="0E7DA8FA" w14:textId="77777777" w:rsidR="00AE0A37" w:rsidRPr="003F484E" w:rsidRDefault="00AE0A37">
            <w:pPr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>(signature, surname, initials of the authorized employee)</w:t>
            </w:r>
          </w:p>
        </w:tc>
        <w:tc>
          <w:tcPr>
            <w:tcW w:w="3648" w:type="dxa"/>
            <w:shd w:val="clear" w:color="auto" w:fill="D0CECE"/>
          </w:tcPr>
          <w:p w14:paraId="05C835F9" w14:textId="77777777" w:rsidR="00AE0A37" w:rsidRPr="003F484E" w:rsidRDefault="00AE0A37">
            <w:pPr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lang w:val="en-US" w:eastAsia="ru-RU"/>
              </w:rPr>
              <w:t>The signature of the authorized employee has been verified.</w:t>
            </w:r>
          </w:p>
          <w:p w14:paraId="6CCB38F1" w14:textId="77777777" w:rsidR="00AE0A37" w:rsidRPr="003F484E" w:rsidRDefault="00AE0A37">
            <w:pPr>
              <w:tabs>
                <w:tab w:val="left" w:pos="446"/>
              </w:tabs>
              <w:spacing w:before="60" w:after="60"/>
              <w:rPr>
                <w:color w:val="FFFFFF"/>
                <w:sz w:val="18"/>
                <w:szCs w:val="18"/>
                <w:lang w:val="en-US" w:eastAsia="ru-RU"/>
              </w:rPr>
            </w:pPr>
            <w:r w:rsidRPr="003F484E">
              <w:rPr>
                <w:color w:val="FFFFFF"/>
                <w:sz w:val="18"/>
                <w:szCs w:val="18"/>
                <w:lang w:val="en-US" w:eastAsia="ru-RU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 w:eastAsia="ru-RU"/>
              </w:rPr>
              <w:tab/>
            </w:r>
            <w:r w:rsidRPr="003F484E">
              <w:rPr>
                <w:lang w:val="en-US" w:eastAsia="ru-RU"/>
              </w:rPr>
              <w:t>Accepted</w:t>
            </w:r>
          </w:p>
          <w:p w14:paraId="4B546B30" w14:textId="77777777" w:rsidR="00AE0A37" w:rsidRPr="003F484E" w:rsidRDefault="00AE0A37">
            <w:pPr>
              <w:tabs>
                <w:tab w:val="left" w:pos="446"/>
              </w:tabs>
              <w:spacing w:before="60" w:after="60"/>
              <w:rPr>
                <w:lang w:val="en-US" w:eastAsia="ru-RU"/>
              </w:rPr>
            </w:pPr>
            <w:r w:rsidRPr="003F484E">
              <w:rPr>
                <w:color w:val="FFFFFF"/>
                <w:sz w:val="18"/>
                <w:szCs w:val="18"/>
                <w:lang w:val="en-US" w:eastAsia="ru-RU"/>
              </w:rPr>
              <w:sym w:font="Wingdings 2" w:char="F0A2"/>
            </w:r>
            <w:r w:rsidRPr="003F484E">
              <w:rPr>
                <w:color w:val="FFFFFF"/>
                <w:sz w:val="18"/>
                <w:szCs w:val="18"/>
                <w:lang w:val="en-US" w:eastAsia="ru-RU"/>
              </w:rPr>
              <w:tab/>
            </w:r>
            <w:r w:rsidRPr="003F484E">
              <w:rPr>
                <w:lang w:val="en-US" w:eastAsia="ru-RU"/>
              </w:rPr>
              <w:t>Not accepted</w:t>
            </w:r>
          </w:p>
          <w:p w14:paraId="00A0F12D" w14:textId="1B5F43AC" w:rsidR="00AE0A37" w:rsidRPr="003F484E" w:rsidRDefault="00AE0A37">
            <w:pPr>
              <w:tabs>
                <w:tab w:val="left" w:pos="446"/>
              </w:tabs>
              <w:spacing w:before="60" w:after="60"/>
              <w:rPr>
                <w:lang w:val="en-US" w:eastAsia="ru-RU"/>
              </w:rPr>
            </w:pPr>
            <w:r w:rsidRPr="003F484E">
              <w:rPr>
                <w:lang w:val="en-US" w:eastAsia="ru-RU"/>
              </w:rPr>
              <w:t>Reason for refusal:</w:t>
            </w:r>
          </w:p>
          <w:p w14:paraId="3950EB91" w14:textId="30B3DF59" w:rsidR="00AE0A37" w:rsidRPr="003F484E" w:rsidRDefault="00AE0A37">
            <w:pPr>
              <w:spacing w:before="60" w:after="60"/>
              <w:jc w:val="center"/>
              <w:rPr>
                <w:lang w:val="en-US" w:eastAsia="ru-RU"/>
              </w:rPr>
            </w:pPr>
            <w:r w:rsidRPr="003F484E">
              <w:rPr>
                <w:sz w:val="14"/>
                <w:szCs w:val="14"/>
                <w:lang w:val="en-US" w:eastAsia="ru-RU"/>
              </w:rPr>
              <w:t xml:space="preserve">(personal seal of the employee who conducted the </w:t>
            </w:r>
            <w:r w:rsidR="008759D2" w:rsidRPr="003F484E">
              <w:rPr>
                <w:sz w:val="14"/>
                <w:szCs w:val="14"/>
                <w:lang w:val="en-US" w:eastAsia="ru-RU"/>
              </w:rPr>
              <w:t xml:space="preserve">verification </w:t>
            </w:r>
            <w:r w:rsidR="00E5675A" w:rsidRPr="003F484E">
              <w:rPr>
                <w:sz w:val="14"/>
                <w:szCs w:val="14"/>
                <w:lang w:val="en-US" w:eastAsia="ru-RU"/>
              </w:rPr>
              <w:t xml:space="preserve">of </w:t>
            </w:r>
            <w:r w:rsidR="007555B5" w:rsidRPr="003F484E">
              <w:rPr>
                <w:sz w:val="14"/>
                <w:szCs w:val="14"/>
                <w:lang w:val="en-US" w:eastAsia="ru-RU"/>
              </w:rPr>
              <w:t>KASE Clearing Centre JSC</w:t>
            </w:r>
            <w:r w:rsidR="00E5675A" w:rsidRPr="003F484E">
              <w:rPr>
                <w:sz w:val="14"/>
                <w:szCs w:val="14"/>
                <w:lang w:val="en-US" w:eastAsia="ru-RU"/>
              </w:rPr>
              <w:t xml:space="preserve">, </w:t>
            </w:r>
            <w:r w:rsidR="00FA6128" w:rsidRPr="003F484E">
              <w:rPr>
                <w:sz w:val="14"/>
                <w:szCs w:val="14"/>
                <w:lang w:val="en-US" w:eastAsia="ru-RU"/>
              </w:rPr>
              <w:br/>
            </w:r>
            <w:r w:rsidR="008759D2" w:rsidRPr="003F484E">
              <w:rPr>
                <w:sz w:val="14"/>
                <w:szCs w:val="14"/>
                <w:lang w:val="en-US" w:eastAsia="ru-RU"/>
              </w:rPr>
              <w:t>verification</w:t>
            </w:r>
            <w:r w:rsidR="00E5675A" w:rsidRPr="003F484E">
              <w:rPr>
                <w:sz w:val="14"/>
                <w:szCs w:val="14"/>
                <w:lang w:val="en-US" w:eastAsia="ru-RU"/>
              </w:rPr>
              <w:t xml:space="preserve"> date)</w:t>
            </w:r>
          </w:p>
        </w:tc>
      </w:tr>
    </w:tbl>
    <w:p w14:paraId="0BBC8A3A" w14:textId="77777777" w:rsidR="00A76877" w:rsidRPr="003F484E" w:rsidRDefault="00A76877" w:rsidP="00E336D9">
      <w:pPr>
        <w:pStyle w:val="4"/>
        <w:spacing w:before="0"/>
        <w:ind w:left="4248"/>
        <w:rPr>
          <w:spacing w:val="60"/>
          <w:lang w:val="en-US"/>
        </w:rPr>
      </w:pPr>
    </w:p>
    <w:p w14:paraId="6EA2F13F" w14:textId="0F0958BD" w:rsidR="00A76877" w:rsidRPr="003F484E" w:rsidRDefault="00A76877" w:rsidP="00E336D9">
      <w:pPr>
        <w:pStyle w:val="4"/>
        <w:spacing w:before="0"/>
        <w:ind w:left="4248"/>
        <w:rPr>
          <w:spacing w:val="60"/>
          <w:lang w:val="en-US"/>
        </w:rPr>
      </w:pPr>
    </w:p>
    <w:p w14:paraId="749DF537" w14:textId="77777777" w:rsidR="00A76877" w:rsidRPr="003F484E" w:rsidRDefault="00A76877">
      <w:pPr>
        <w:rPr>
          <w:lang w:val="en-US"/>
        </w:rPr>
      </w:pPr>
    </w:p>
    <w:p w14:paraId="12807148" w14:textId="77777777" w:rsidR="00950698" w:rsidRPr="003F484E" w:rsidRDefault="00950698">
      <w:pPr>
        <w:rPr>
          <w:lang w:val="en-US"/>
        </w:rPr>
      </w:pPr>
    </w:p>
    <w:p w14:paraId="2E82B496" w14:textId="77777777" w:rsidR="00950698" w:rsidRPr="003F484E" w:rsidRDefault="00950698">
      <w:pPr>
        <w:rPr>
          <w:lang w:val="en-US"/>
        </w:rPr>
      </w:pPr>
    </w:p>
    <w:p w14:paraId="0296B5B9" w14:textId="77777777" w:rsidR="00950698" w:rsidRPr="003F484E" w:rsidRDefault="00950698">
      <w:pPr>
        <w:rPr>
          <w:lang w:val="en-US"/>
        </w:rPr>
      </w:pPr>
    </w:p>
    <w:p w14:paraId="1D042E28" w14:textId="77777777" w:rsidR="00950698" w:rsidRPr="003F484E" w:rsidRDefault="00950698">
      <w:pPr>
        <w:rPr>
          <w:lang w:val="en-US"/>
        </w:rPr>
      </w:pPr>
    </w:p>
    <w:p w14:paraId="0F07EFE6" w14:textId="77777777" w:rsidR="00950698" w:rsidRPr="003F484E" w:rsidRDefault="00950698">
      <w:pPr>
        <w:rPr>
          <w:lang w:val="en-US"/>
        </w:rPr>
      </w:pPr>
    </w:p>
    <w:p w14:paraId="6A6FD860" w14:textId="3EA2A708" w:rsidR="00E336D9" w:rsidRPr="003F484E" w:rsidRDefault="00E336D9" w:rsidP="00FA6128">
      <w:pPr>
        <w:pStyle w:val="4"/>
        <w:spacing w:before="0"/>
        <w:ind w:left="4248"/>
        <w:rPr>
          <w:spacing w:val="60"/>
          <w:lang w:val="en-US"/>
        </w:rPr>
      </w:pPr>
      <w:r w:rsidRPr="003F484E">
        <w:rPr>
          <w:spacing w:val="60"/>
          <w:lang w:val="en-US"/>
        </w:rPr>
        <w:t>Approved</w:t>
      </w:r>
    </w:p>
    <w:p w14:paraId="5FCCD1A2" w14:textId="25BCE8C0" w:rsidR="00E336D9" w:rsidRPr="003F484E" w:rsidRDefault="00E336D9" w:rsidP="00E336D9">
      <w:pPr>
        <w:spacing w:after="120"/>
        <w:ind w:left="5664"/>
        <w:rPr>
          <w:rFonts w:cs="Arial"/>
          <w:lang w:val="en-US"/>
        </w:rPr>
      </w:pPr>
      <w:r w:rsidRPr="003F484E">
        <w:rPr>
          <w:lang w:val="en-US"/>
        </w:rPr>
        <w:t xml:space="preserve">by the decision of the </w:t>
      </w:r>
      <w:r w:rsidR="00FA6128" w:rsidRPr="003F484E">
        <w:rPr>
          <w:lang w:val="en-US"/>
        </w:rPr>
        <w:t xml:space="preserve">Management </w:t>
      </w:r>
      <w:r w:rsidRPr="003F484E">
        <w:rPr>
          <w:lang w:val="en-US"/>
        </w:rPr>
        <w:t xml:space="preserve">Board </w:t>
      </w:r>
      <w:r w:rsidRPr="003F484E">
        <w:rPr>
          <w:rFonts w:cs="Arial"/>
          <w:lang w:val="en-US"/>
        </w:rPr>
        <w:t xml:space="preserve">of </w:t>
      </w:r>
      <w:r w:rsidR="007555B5" w:rsidRPr="003F484E">
        <w:rPr>
          <w:rFonts w:cs="Arial"/>
          <w:lang w:val="en-US"/>
        </w:rPr>
        <w:t>KASE Clearing Centre JSC</w:t>
      </w:r>
    </w:p>
    <w:p w14:paraId="4F93303B" w14:textId="6EDE1C25" w:rsidR="00E336D9" w:rsidRPr="003F484E" w:rsidRDefault="00E336D9" w:rsidP="00E336D9">
      <w:pPr>
        <w:spacing w:after="120"/>
        <w:ind w:left="5664"/>
        <w:rPr>
          <w:rFonts w:cs="Arial"/>
          <w:lang w:val="en-US"/>
        </w:rPr>
      </w:pPr>
      <w:r w:rsidRPr="003F484E">
        <w:rPr>
          <w:rFonts w:cs="Arial"/>
          <w:lang w:val="en-US"/>
        </w:rPr>
        <w:t xml:space="preserve">(minutes </w:t>
      </w:r>
      <w:r w:rsidR="00FA6128" w:rsidRPr="003F484E">
        <w:rPr>
          <w:rFonts w:cs="Arial"/>
          <w:lang w:val="en-US"/>
        </w:rPr>
        <w:t xml:space="preserve">No. XX </w:t>
      </w:r>
      <w:r w:rsidRPr="003F484E">
        <w:rPr>
          <w:rFonts w:cs="Arial"/>
          <w:lang w:val="en-US"/>
        </w:rPr>
        <w:t xml:space="preserve">of the meeting </w:t>
      </w:r>
      <w:r w:rsidRPr="003F484E">
        <w:rPr>
          <w:rFonts w:cs="Arial"/>
          <w:lang w:val="en-US"/>
        </w:rPr>
        <w:br/>
        <w:t>from the XX month of 2024)</w:t>
      </w:r>
    </w:p>
    <w:p w14:paraId="4151815B" w14:textId="77777777" w:rsidR="009C237B" w:rsidRPr="003F484E" w:rsidRDefault="009C237B" w:rsidP="009C237B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</w:pPr>
    </w:p>
    <w:p w14:paraId="6EDC5600" w14:textId="1036B700" w:rsidR="009C237B" w:rsidRPr="003F484E" w:rsidRDefault="00FA6128" w:rsidP="009C237B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val="en-US" w:eastAsia="ru-RU"/>
        </w:rPr>
      </w:pPr>
      <w:r w:rsidRPr="003F484E"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  <w:t>APPLICATION</w:t>
      </w:r>
      <w:r w:rsidR="009C237B" w:rsidRPr="003F484E"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  <w:t xml:space="preserve"> </w:t>
      </w:r>
      <w:r w:rsidR="009C237B" w:rsidRPr="003F484E"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  <w:br/>
      </w:r>
      <w:r w:rsidRPr="003F484E">
        <w:rPr>
          <w:rFonts w:ascii="Times New Roman" w:hAnsi="Times New Roman"/>
          <w:b/>
          <w:color w:val="800000"/>
          <w:sz w:val="24"/>
          <w:lang w:val="en-US" w:eastAsia="ru-RU"/>
        </w:rPr>
        <w:t>for</w:t>
      </w:r>
      <w:r w:rsidR="009C237B" w:rsidRPr="003F484E">
        <w:rPr>
          <w:rFonts w:ascii="Times New Roman" w:hAnsi="Times New Roman"/>
          <w:b/>
          <w:color w:val="800000"/>
          <w:sz w:val="24"/>
          <w:lang w:val="en-US" w:eastAsia="ru-RU"/>
        </w:rPr>
        <w:t xml:space="preserve"> transfer of collateral in favor of a clearing participant</w:t>
      </w:r>
    </w:p>
    <w:p w14:paraId="15DC24F4" w14:textId="77777777" w:rsidR="009C237B" w:rsidRPr="003F484E" w:rsidRDefault="009C237B" w:rsidP="009C237B">
      <w:pPr>
        <w:rPr>
          <w:b/>
          <w:lang w:val="en-US" w:eastAsia="ru-RU"/>
        </w:rPr>
      </w:pPr>
      <w:r w:rsidRPr="003F484E">
        <w:rPr>
          <w:b/>
          <w:lang w:val="en-US" w:eastAsia="ru-RU"/>
        </w:rPr>
        <w:t>Specification for the formation of an xml file</w:t>
      </w:r>
    </w:p>
    <w:p w14:paraId="39826E4C" w14:textId="1E172AF5" w:rsidR="009C237B" w:rsidRPr="003F484E" w:rsidRDefault="009C237B" w:rsidP="009C237B">
      <w:pPr>
        <w:spacing w:after="60"/>
        <w:rPr>
          <w:lang w:val="en-US" w:eastAsia="ru-RU"/>
        </w:rPr>
      </w:pPr>
      <w:r w:rsidRPr="003F484E">
        <w:rPr>
          <w:lang w:val="en-US" w:eastAsia="ru-RU"/>
        </w:rPr>
        <w:t xml:space="preserve">Encoding – </w:t>
      </w:r>
      <w:r w:rsidRPr="003F484E">
        <w:rPr>
          <w:b/>
          <w:lang w:val="en-US" w:eastAsia="ru-RU"/>
        </w:rPr>
        <w:t>utf-8</w:t>
      </w:r>
      <w:r w:rsidR="0062541F" w:rsidRPr="003F484E">
        <w:rPr>
          <w:b/>
          <w:lang w:val="en-US" w:eastAsia="ru-RU"/>
        </w:rPr>
        <w:t>.</w:t>
      </w:r>
    </w:p>
    <w:p w14:paraId="5BCE224A" w14:textId="77777777" w:rsidR="009C237B" w:rsidRPr="003F484E" w:rsidRDefault="009C237B" w:rsidP="009C237B">
      <w:pPr>
        <w:spacing w:after="60"/>
        <w:rPr>
          <w:lang w:val="en-US" w:eastAsia="ru-RU"/>
        </w:rPr>
      </w:pPr>
      <w:r w:rsidRPr="003F484E">
        <w:rPr>
          <w:lang w:val="en-US" w:eastAsia="ru-RU"/>
        </w:rPr>
        <w:t>The file name consists of three sections. Example of a file name:</w:t>
      </w:r>
    </w:p>
    <w:p w14:paraId="3518ECF4" w14:textId="77777777" w:rsidR="00FA6128" w:rsidRPr="003F484E" w:rsidRDefault="00FA6128" w:rsidP="009C237B">
      <w:pPr>
        <w:spacing w:after="120"/>
        <w:rPr>
          <w:b/>
          <w:lang w:val="en-US" w:eastAsia="ru-RU"/>
        </w:rPr>
      </w:pPr>
      <w:r w:rsidRPr="003F484E">
        <w:rPr>
          <w:b/>
          <w:lang w:val="en-US" w:eastAsia="ru-RU"/>
        </w:rPr>
        <w:t>XML20KASPI5.xml</w:t>
      </w:r>
    </w:p>
    <w:p w14:paraId="23872035" w14:textId="4D183793" w:rsidR="009C237B" w:rsidRPr="003F484E" w:rsidRDefault="009C237B" w:rsidP="009C237B">
      <w:pPr>
        <w:spacing w:after="120"/>
        <w:rPr>
          <w:lang w:val="en-US" w:eastAsia="ru-RU"/>
        </w:rPr>
      </w:pPr>
      <w:r w:rsidRPr="003F484E">
        <w:rPr>
          <w:lang w:val="en-US" w:eastAsia="ru-RU"/>
        </w:rPr>
        <w:t>Description of sections: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5925"/>
      </w:tblGrid>
      <w:tr w:rsidR="009C237B" w:rsidRPr="003F484E" w14:paraId="30BA30E5" w14:textId="77777777" w:rsidTr="00E634E8">
        <w:tc>
          <w:tcPr>
            <w:tcW w:w="3277" w:type="dxa"/>
            <w:shd w:val="clear" w:color="auto" w:fill="auto"/>
          </w:tcPr>
          <w:p w14:paraId="11EB566A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Format name</w:t>
            </w:r>
          </w:p>
        </w:tc>
        <w:tc>
          <w:tcPr>
            <w:tcW w:w="5968" w:type="dxa"/>
            <w:shd w:val="clear" w:color="auto" w:fill="auto"/>
          </w:tcPr>
          <w:p w14:paraId="0C5EED17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Always XML20</w:t>
            </w:r>
          </w:p>
        </w:tc>
      </w:tr>
      <w:tr w:rsidR="009C237B" w:rsidRPr="003F484E" w14:paraId="2B03981F" w14:textId="77777777" w:rsidTr="00E634E8">
        <w:tc>
          <w:tcPr>
            <w:tcW w:w="3277" w:type="dxa"/>
            <w:shd w:val="clear" w:color="auto" w:fill="auto"/>
          </w:tcPr>
          <w:p w14:paraId="71F29B1A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Clearing participant code</w:t>
            </w:r>
          </w:p>
        </w:tc>
        <w:tc>
          <w:tcPr>
            <w:tcW w:w="5968" w:type="dxa"/>
            <w:shd w:val="clear" w:color="auto" w:fill="auto"/>
          </w:tcPr>
          <w:p w14:paraId="03353374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For example, KASPI</w:t>
            </w:r>
          </w:p>
        </w:tc>
      </w:tr>
      <w:tr w:rsidR="009C237B" w:rsidRPr="003F484E" w14:paraId="3B6466D1" w14:textId="77777777" w:rsidTr="00E634E8">
        <w:tc>
          <w:tcPr>
            <w:tcW w:w="3277" w:type="dxa"/>
            <w:shd w:val="clear" w:color="auto" w:fill="auto"/>
          </w:tcPr>
          <w:p w14:paraId="43EFB2D5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Message sequence number</w:t>
            </w:r>
          </w:p>
        </w:tc>
        <w:tc>
          <w:tcPr>
            <w:tcW w:w="5968" w:type="dxa"/>
            <w:shd w:val="clear" w:color="auto" w:fill="auto"/>
          </w:tcPr>
          <w:p w14:paraId="5DAC707D" w14:textId="788B7D2B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 xml:space="preserve">Always equal to the value in the </w:t>
            </w:r>
            <w:r w:rsidRPr="003F484E">
              <w:rPr>
                <w:lang w:val="en-US" w:eastAsia="ru-RU"/>
              </w:rPr>
              <w:t>"</w:t>
            </w:r>
            <w:r w:rsidRPr="003F484E">
              <w:rPr>
                <w:rFonts w:eastAsia="Calibri"/>
                <w:lang w:val="en-US" w:eastAsia="ru-RU"/>
              </w:rPr>
              <w:t>NUMBER</w:t>
            </w:r>
            <w:r w:rsidRPr="003F484E">
              <w:rPr>
                <w:lang w:val="en-US" w:eastAsia="ru-RU"/>
              </w:rPr>
              <w:t xml:space="preserve">" field </w:t>
            </w:r>
            <w:r w:rsidRPr="003F484E">
              <w:rPr>
                <w:rFonts w:eastAsia="Calibri"/>
                <w:lang w:val="en-US" w:eastAsia="ru-RU"/>
              </w:rPr>
              <w:t>inside the message</w:t>
            </w:r>
          </w:p>
        </w:tc>
      </w:tr>
    </w:tbl>
    <w:p w14:paraId="15C93FFD" w14:textId="0375034B" w:rsidR="009C237B" w:rsidRPr="003F484E" w:rsidRDefault="009C237B" w:rsidP="009C237B">
      <w:pPr>
        <w:spacing w:before="120" w:after="120"/>
        <w:rPr>
          <w:lang w:val="en-US" w:eastAsia="ru-RU"/>
        </w:rPr>
      </w:pPr>
      <w:r w:rsidRPr="003F484E">
        <w:rPr>
          <w:lang w:val="en-US" w:eastAsia="ru-RU"/>
        </w:rPr>
        <w:t xml:space="preserve">The file requires a mandatory </w:t>
      </w:r>
      <w:r w:rsidR="00FA6128" w:rsidRPr="003F484E">
        <w:rPr>
          <w:lang w:val="en-US" w:eastAsia="ru-RU"/>
        </w:rPr>
        <w:t>unchangeable</w:t>
      </w:r>
      <w:r w:rsidRPr="003F484E">
        <w:rPr>
          <w:lang w:val="en-US" w:eastAsia="ru-RU"/>
        </w:rPr>
        <w:t xml:space="preserve"> header:</w:t>
      </w:r>
    </w:p>
    <w:p w14:paraId="64A87B24" w14:textId="3B0BFE6E" w:rsidR="009C237B" w:rsidRPr="003F484E" w:rsidRDefault="009C237B" w:rsidP="009C237B">
      <w:pPr>
        <w:spacing w:before="120" w:after="120"/>
        <w:rPr>
          <w:b/>
          <w:lang w:val="en-US" w:eastAsia="ru-RU"/>
        </w:rPr>
      </w:pPr>
      <w:r w:rsidRPr="003F484E">
        <w:rPr>
          <w:b/>
          <w:lang w:val="en-US" w:eastAsia="ru-RU"/>
        </w:rPr>
        <w:t>&lt;?xml version ="1.0" encoding ="utf-8"?&gt;</w:t>
      </w:r>
    </w:p>
    <w:p w14:paraId="2E88F0B1" w14:textId="09E5E7B0" w:rsidR="009C237B" w:rsidRPr="003F484E" w:rsidRDefault="009C237B" w:rsidP="009C237B">
      <w:pPr>
        <w:spacing w:before="120" w:after="120"/>
        <w:rPr>
          <w:lang w:val="en-US" w:eastAsia="ru-RU"/>
        </w:rPr>
      </w:pPr>
      <w:r w:rsidRPr="003F484E">
        <w:rPr>
          <w:lang w:val="en-US" w:eastAsia="ru-RU"/>
        </w:rPr>
        <w:t xml:space="preserve">All file tags are contained in the root tag </w:t>
      </w:r>
      <w:r w:rsidRPr="003F484E">
        <w:rPr>
          <w:b/>
          <w:lang w:val="en-US" w:eastAsia="ru-RU"/>
        </w:rPr>
        <w:t xml:space="preserve">&lt;MESSAGE&gt;. </w:t>
      </w:r>
      <w:r w:rsidRPr="003F484E">
        <w:rPr>
          <w:lang w:val="en-US" w:eastAsia="ru-RU"/>
        </w:rPr>
        <w:t>All tags are required, even if the value is empty. Upper case is used.</w:t>
      </w:r>
    </w:p>
    <w:p w14:paraId="56867D42" w14:textId="77777777" w:rsidR="009C237B" w:rsidRPr="003F484E" w:rsidRDefault="009C237B" w:rsidP="009C237B">
      <w:pPr>
        <w:spacing w:before="120" w:after="120"/>
        <w:rPr>
          <w:lang w:val="en-US" w:eastAsia="ru-RU"/>
        </w:rPr>
      </w:pPr>
      <w:r w:rsidRPr="003F484E">
        <w:rPr>
          <w:lang w:val="en-US" w:eastAsia="ru-RU"/>
        </w:rPr>
        <w:t>Description of tags inside the file: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7048"/>
      </w:tblGrid>
      <w:tr w:rsidR="009C237B" w:rsidRPr="003F484E" w14:paraId="65F73935" w14:textId="77777777" w:rsidTr="00E634E8">
        <w:tc>
          <w:tcPr>
            <w:tcW w:w="2136" w:type="dxa"/>
            <w:shd w:val="clear" w:color="auto" w:fill="auto"/>
          </w:tcPr>
          <w:p w14:paraId="00802758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&lt;NUMBER&gt;</w:t>
            </w:r>
          </w:p>
        </w:tc>
        <w:tc>
          <w:tcPr>
            <w:tcW w:w="7109" w:type="dxa"/>
            <w:shd w:val="clear" w:color="auto" w:fill="auto"/>
          </w:tcPr>
          <w:p w14:paraId="4F7210B1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Required. Unique message sequence number.</w:t>
            </w:r>
          </w:p>
        </w:tc>
      </w:tr>
      <w:tr w:rsidR="009C237B" w:rsidRPr="003F484E" w14:paraId="46707E1C" w14:textId="77777777" w:rsidTr="00E634E8">
        <w:tc>
          <w:tcPr>
            <w:tcW w:w="2136" w:type="dxa"/>
            <w:shd w:val="clear" w:color="auto" w:fill="auto"/>
          </w:tcPr>
          <w:p w14:paraId="585A8290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&lt;DATETIME&gt;</w:t>
            </w:r>
          </w:p>
        </w:tc>
        <w:tc>
          <w:tcPr>
            <w:tcW w:w="7109" w:type="dxa"/>
            <w:shd w:val="clear" w:color="auto" w:fill="auto"/>
          </w:tcPr>
          <w:p w14:paraId="234FC620" w14:textId="226C16ED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 xml:space="preserve">Required. Date and time of message generation, in </w:t>
            </w:r>
            <w:r w:rsidR="00FA6128" w:rsidRPr="003F484E">
              <w:rPr>
                <w:rFonts w:eastAsia="Calibri"/>
                <w:lang w:val="en-US" w:eastAsia="ru-RU"/>
              </w:rPr>
              <w:t xml:space="preserve">the format </w:t>
            </w:r>
            <w:r w:rsidRPr="003F484E">
              <w:rPr>
                <w:rFonts w:eastAsia="Calibri"/>
                <w:lang w:val="en-US" w:eastAsia="ru-RU"/>
              </w:rPr>
              <w:t>dd</w:t>
            </w:r>
            <w:r w:rsidR="0062541F" w:rsidRPr="003F484E">
              <w:rPr>
                <w:rFonts w:eastAsia="Calibri"/>
                <w:lang w:val="en-US" w:eastAsia="ru-RU"/>
              </w:rPr>
              <w:t>.</w:t>
            </w:r>
            <w:r w:rsidRPr="003F484E">
              <w:rPr>
                <w:rFonts w:eastAsia="Calibri"/>
                <w:lang w:val="en-US" w:eastAsia="ru-RU"/>
              </w:rPr>
              <w:t>mm</w:t>
            </w:r>
            <w:r w:rsidR="0062541F" w:rsidRPr="003F484E">
              <w:rPr>
                <w:rFonts w:eastAsia="Calibri"/>
                <w:lang w:val="en-US" w:eastAsia="ru-RU"/>
              </w:rPr>
              <w:t>.</w:t>
            </w:r>
            <w:r w:rsidRPr="003F484E">
              <w:rPr>
                <w:rFonts w:eastAsia="Calibri"/>
                <w:lang w:val="en-US" w:eastAsia="ru-RU"/>
              </w:rPr>
              <w:t>yyyy hh 24:mi:ss</w:t>
            </w:r>
            <w:r w:rsidR="0062541F" w:rsidRPr="003F484E">
              <w:rPr>
                <w:rFonts w:eastAsia="Calibri"/>
                <w:lang w:val="en-US" w:eastAsia="ru-RU"/>
              </w:rPr>
              <w:t>.</w:t>
            </w:r>
            <w:r w:rsidRPr="003F484E">
              <w:rPr>
                <w:rFonts w:eastAsia="Calibri"/>
                <w:lang w:val="en-US" w:eastAsia="ru-RU"/>
              </w:rPr>
              <w:t xml:space="preserve"> For example: 18.0</w:t>
            </w:r>
            <w:r w:rsidR="00E336D9" w:rsidRPr="003F484E">
              <w:rPr>
                <w:rFonts w:eastAsia="Calibri"/>
                <w:lang w:val="en-US" w:eastAsia="ru-RU"/>
              </w:rPr>
              <w:t>1</w:t>
            </w:r>
            <w:r w:rsidR="0062541F" w:rsidRPr="003F484E">
              <w:rPr>
                <w:rFonts w:eastAsia="Calibri"/>
                <w:lang w:val="en-US" w:eastAsia="ru-RU"/>
              </w:rPr>
              <w:t>.</w:t>
            </w:r>
            <w:r w:rsidRPr="003F484E">
              <w:rPr>
                <w:rFonts w:eastAsia="Calibri"/>
                <w:lang w:val="en-US" w:eastAsia="ru-RU"/>
              </w:rPr>
              <w:t>202</w:t>
            </w:r>
            <w:r w:rsidR="00E336D9" w:rsidRPr="003F484E">
              <w:rPr>
                <w:rFonts w:eastAsia="Calibri"/>
                <w:lang w:val="en-US" w:eastAsia="ru-RU"/>
              </w:rPr>
              <w:t xml:space="preserve">4 </w:t>
            </w:r>
            <w:r w:rsidRPr="003F484E">
              <w:rPr>
                <w:rFonts w:eastAsia="Calibri"/>
                <w:lang w:val="en-US" w:eastAsia="ru-RU"/>
              </w:rPr>
              <w:t>14:00:55</w:t>
            </w:r>
          </w:p>
        </w:tc>
      </w:tr>
      <w:tr w:rsidR="009C237B" w:rsidRPr="003F484E" w14:paraId="1CB4CB23" w14:textId="77777777" w:rsidTr="00E634E8">
        <w:tc>
          <w:tcPr>
            <w:tcW w:w="2136" w:type="dxa"/>
            <w:shd w:val="clear" w:color="auto" w:fill="auto"/>
          </w:tcPr>
          <w:p w14:paraId="64A2D2C2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&lt;FIRMCODE&gt;</w:t>
            </w:r>
          </w:p>
        </w:tc>
        <w:tc>
          <w:tcPr>
            <w:tcW w:w="7109" w:type="dxa"/>
            <w:shd w:val="clear" w:color="auto" w:fill="auto"/>
          </w:tcPr>
          <w:p w14:paraId="557C4D78" w14:textId="70E5EA64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 xml:space="preserve">Required. </w:t>
            </w:r>
            <w:r w:rsidR="00FA6128" w:rsidRPr="003F484E">
              <w:rPr>
                <w:rFonts w:eastAsia="Calibri"/>
                <w:lang w:val="en-US" w:eastAsia="ru-RU"/>
              </w:rPr>
              <w:t>Trading participant</w:t>
            </w:r>
            <w:r w:rsidRPr="003F484E">
              <w:rPr>
                <w:rFonts w:eastAsia="Calibri"/>
                <w:lang w:val="en-US" w:eastAsia="ru-RU"/>
              </w:rPr>
              <w:t xml:space="preserve"> code</w:t>
            </w:r>
          </w:p>
        </w:tc>
      </w:tr>
      <w:tr w:rsidR="009C237B" w:rsidRPr="003F484E" w14:paraId="6F5B32D8" w14:textId="77777777" w:rsidTr="00E634E8">
        <w:tc>
          <w:tcPr>
            <w:tcW w:w="2136" w:type="dxa"/>
            <w:shd w:val="clear" w:color="auto" w:fill="auto"/>
          </w:tcPr>
          <w:p w14:paraId="5EE1CFAF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&lt;BIN&gt;</w:t>
            </w:r>
          </w:p>
        </w:tc>
        <w:tc>
          <w:tcPr>
            <w:tcW w:w="7109" w:type="dxa"/>
            <w:shd w:val="clear" w:color="auto" w:fill="auto"/>
          </w:tcPr>
          <w:p w14:paraId="17E961D7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BIN, if available</w:t>
            </w:r>
          </w:p>
        </w:tc>
      </w:tr>
      <w:tr w:rsidR="009C237B" w:rsidRPr="003F484E" w14:paraId="6D523A28" w14:textId="77777777" w:rsidTr="00E634E8">
        <w:tc>
          <w:tcPr>
            <w:tcW w:w="2136" w:type="dxa"/>
            <w:shd w:val="clear" w:color="auto" w:fill="auto"/>
          </w:tcPr>
          <w:p w14:paraId="18BA7C16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&lt;CURRENCY&gt;</w:t>
            </w:r>
          </w:p>
        </w:tc>
        <w:tc>
          <w:tcPr>
            <w:tcW w:w="7109" w:type="dxa"/>
            <w:shd w:val="clear" w:color="auto" w:fill="auto"/>
          </w:tcPr>
          <w:p w14:paraId="453715F5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Required. Currency code in international format. KZT or USD</w:t>
            </w:r>
          </w:p>
        </w:tc>
      </w:tr>
      <w:tr w:rsidR="009C237B" w:rsidRPr="003F484E" w14:paraId="52DA9B32" w14:textId="77777777" w:rsidTr="00E634E8">
        <w:tc>
          <w:tcPr>
            <w:tcW w:w="2136" w:type="dxa"/>
            <w:shd w:val="clear" w:color="auto" w:fill="auto"/>
          </w:tcPr>
          <w:p w14:paraId="068E0ECA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&lt;AMOUNT&gt;</w:t>
            </w:r>
          </w:p>
        </w:tc>
        <w:tc>
          <w:tcPr>
            <w:tcW w:w="7109" w:type="dxa"/>
            <w:shd w:val="clear" w:color="auto" w:fill="auto"/>
          </w:tcPr>
          <w:p w14:paraId="12DA1169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Amount to withdraw. An empty value will be taken as the entire available amount. Example: 80000000.00</w:t>
            </w:r>
          </w:p>
        </w:tc>
      </w:tr>
      <w:tr w:rsidR="009C237B" w:rsidRPr="003F484E" w14:paraId="0B318EDB" w14:textId="77777777" w:rsidTr="00E634E8">
        <w:tc>
          <w:tcPr>
            <w:tcW w:w="2136" w:type="dxa"/>
            <w:shd w:val="clear" w:color="auto" w:fill="auto"/>
          </w:tcPr>
          <w:p w14:paraId="2780B3E4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&lt;ACCOUNTTYPE&gt;</w:t>
            </w:r>
          </w:p>
        </w:tc>
        <w:tc>
          <w:tcPr>
            <w:tcW w:w="7109" w:type="dxa"/>
            <w:shd w:val="clear" w:color="auto" w:fill="auto"/>
          </w:tcPr>
          <w:p w14:paraId="0F820CCB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Required. Code for selecting the account from which the money will be transferred.</w:t>
            </w:r>
          </w:p>
        </w:tc>
      </w:tr>
      <w:tr w:rsidR="009C237B" w:rsidRPr="003F484E" w14:paraId="527E40D6" w14:textId="77777777" w:rsidTr="00E634E8">
        <w:tc>
          <w:tcPr>
            <w:tcW w:w="2136" w:type="dxa"/>
            <w:shd w:val="clear" w:color="auto" w:fill="auto"/>
          </w:tcPr>
          <w:p w14:paraId="07422980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&lt;IBAN&gt;</w:t>
            </w:r>
          </w:p>
        </w:tc>
        <w:tc>
          <w:tcPr>
            <w:tcW w:w="7109" w:type="dxa"/>
            <w:shd w:val="clear" w:color="auto" w:fill="auto"/>
          </w:tcPr>
          <w:p w14:paraId="103EC0FC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Bank account number. If not specified, the details of the previously provided bank account will be used.</w:t>
            </w:r>
          </w:p>
        </w:tc>
      </w:tr>
      <w:tr w:rsidR="009C237B" w:rsidRPr="003F484E" w14:paraId="5FA00947" w14:textId="77777777" w:rsidTr="00E634E8">
        <w:tc>
          <w:tcPr>
            <w:tcW w:w="2136" w:type="dxa"/>
            <w:shd w:val="clear" w:color="auto" w:fill="auto"/>
          </w:tcPr>
          <w:p w14:paraId="508A41E9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&lt;TRADER&gt;</w:t>
            </w:r>
          </w:p>
        </w:tc>
        <w:tc>
          <w:tcPr>
            <w:tcW w:w="7109" w:type="dxa"/>
            <w:shd w:val="clear" w:color="auto" w:fill="auto"/>
          </w:tcPr>
          <w:p w14:paraId="630F5E43" w14:textId="77777777" w:rsidR="009C237B" w:rsidRPr="003F484E" w:rsidRDefault="009C237B" w:rsidP="00E634E8">
            <w:pPr>
              <w:rPr>
                <w:rFonts w:eastAsia="Calibri"/>
                <w:lang w:val="en-US" w:eastAsia="ru-RU"/>
              </w:rPr>
            </w:pPr>
            <w:r w:rsidRPr="003F484E">
              <w:rPr>
                <w:rFonts w:eastAsia="Calibri"/>
                <w:lang w:val="en-US" w:eastAsia="ru-RU"/>
              </w:rPr>
              <w:t>Mandatory. Full surname, first name, patronymic (if any) of the authorized employee. Example: Ivanov Mikhail Mikhailovich.</w:t>
            </w:r>
          </w:p>
        </w:tc>
      </w:tr>
    </w:tbl>
    <w:p w14:paraId="1990D9F0" w14:textId="77777777" w:rsidR="009C237B" w:rsidRPr="003F484E" w:rsidRDefault="009C237B" w:rsidP="009C237B">
      <w:pPr>
        <w:spacing w:before="120" w:after="120"/>
        <w:rPr>
          <w:lang w:val="en-US" w:eastAsia="ru-RU"/>
        </w:rPr>
      </w:pPr>
      <w:r w:rsidRPr="003F484E">
        <w:rPr>
          <w:lang w:val="en-US" w:eastAsia="ru-RU"/>
        </w:rPr>
        <w:t>Example of the file in full:</w:t>
      </w:r>
    </w:p>
    <w:p w14:paraId="65058A4D" w14:textId="5BBDB1FB" w:rsidR="009C237B" w:rsidRPr="003F484E" w:rsidRDefault="009C237B" w:rsidP="009C237B">
      <w:pPr>
        <w:rPr>
          <w:lang w:val="en-US" w:eastAsia="ru-RU"/>
        </w:rPr>
      </w:pPr>
      <w:r w:rsidRPr="003F484E">
        <w:rPr>
          <w:lang w:val="en-US" w:eastAsia="ru-RU"/>
        </w:rPr>
        <w:t>&lt;?xml version ="1.0" encoding ="utf-8"?&gt;</w:t>
      </w:r>
    </w:p>
    <w:p w14:paraId="20979C11" w14:textId="77777777" w:rsidR="009C237B" w:rsidRPr="003F484E" w:rsidRDefault="009C237B" w:rsidP="009C237B">
      <w:pPr>
        <w:rPr>
          <w:lang w:val="en-US" w:eastAsia="ru-RU"/>
        </w:rPr>
      </w:pPr>
      <w:r w:rsidRPr="003F484E">
        <w:rPr>
          <w:lang w:val="en-US" w:eastAsia="ru-RU"/>
        </w:rPr>
        <w:t>&lt;MESSAGE&gt;</w:t>
      </w:r>
    </w:p>
    <w:p w14:paraId="734B07D2" w14:textId="77777777" w:rsidR="009C237B" w:rsidRPr="003F484E" w:rsidRDefault="009C237B" w:rsidP="009C237B">
      <w:pPr>
        <w:rPr>
          <w:lang w:val="en-US" w:eastAsia="ru-RU"/>
        </w:rPr>
      </w:pPr>
      <w:r w:rsidRPr="003F484E">
        <w:rPr>
          <w:lang w:val="en-US" w:eastAsia="ru-RU"/>
        </w:rPr>
        <w:tab/>
        <w:t>&lt;NUMBER&gt;5&lt;/NUMBER&gt;</w:t>
      </w:r>
    </w:p>
    <w:p w14:paraId="207806B7" w14:textId="6AD37636" w:rsidR="009C237B" w:rsidRPr="003F484E" w:rsidRDefault="009C237B" w:rsidP="009C237B">
      <w:pPr>
        <w:rPr>
          <w:lang w:val="en-US" w:eastAsia="ru-RU"/>
        </w:rPr>
      </w:pPr>
      <w:r w:rsidRPr="003F484E">
        <w:rPr>
          <w:lang w:val="en-US" w:eastAsia="ru-RU"/>
        </w:rPr>
        <w:tab/>
        <w:t>&lt;DATETIME&gt;18.0</w:t>
      </w:r>
      <w:r w:rsidR="00E336D9" w:rsidRPr="003F484E">
        <w:rPr>
          <w:lang w:val="en-US" w:eastAsia="ru-RU"/>
        </w:rPr>
        <w:t>1.20</w:t>
      </w:r>
      <w:r w:rsidRPr="003F484E">
        <w:rPr>
          <w:lang w:val="en-US" w:eastAsia="ru-RU"/>
        </w:rPr>
        <w:t>2</w:t>
      </w:r>
      <w:r w:rsidR="00E336D9" w:rsidRPr="003F484E">
        <w:rPr>
          <w:lang w:val="en-US" w:eastAsia="ru-RU"/>
        </w:rPr>
        <w:t>4 14:00:55&lt;/DATETIME&gt;</w:t>
      </w:r>
    </w:p>
    <w:p w14:paraId="37A66509" w14:textId="77777777" w:rsidR="009C237B" w:rsidRPr="003F484E" w:rsidRDefault="009C237B" w:rsidP="009C237B">
      <w:pPr>
        <w:rPr>
          <w:lang w:val="en-US" w:eastAsia="ru-RU"/>
        </w:rPr>
      </w:pPr>
      <w:r w:rsidRPr="003F484E">
        <w:rPr>
          <w:lang w:val="en-US" w:eastAsia="ru-RU"/>
        </w:rPr>
        <w:tab/>
        <w:t>&lt;FIRMCODE&gt;KASPI&lt;/FIRMCODE&gt;</w:t>
      </w:r>
    </w:p>
    <w:p w14:paraId="057ED9D9" w14:textId="77777777" w:rsidR="009C237B" w:rsidRPr="003F484E" w:rsidRDefault="009C237B" w:rsidP="009C237B">
      <w:pPr>
        <w:rPr>
          <w:lang w:val="en-US" w:eastAsia="ru-RU"/>
        </w:rPr>
      </w:pPr>
      <w:r w:rsidRPr="003F484E">
        <w:rPr>
          <w:lang w:val="en-US" w:eastAsia="ru-RU"/>
        </w:rPr>
        <w:tab/>
        <w:t>&lt;BIN&gt;020140007102&lt;/BIN&gt;</w:t>
      </w:r>
    </w:p>
    <w:p w14:paraId="6E78098F" w14:textId="77777777" w:rsidR="009C237B" w:rsidRPr="003F484E" w:rsidRDefault="009C237B" w:rsidP="009C237B">
      <w:pPr>
        <w:rPr>
          <w:lang w:val="en-US" w:eastAsia="ru-RU"/>
        </w:rPr>
      </w:pPr>
      <w:r w:rsidRPr="003F484E">
        <w:rPr>
          <w:lang w:val="en-US" w:eastAsia="ru-RU"/>
        </w:rPr>
        <w:tab/>
        <w:t>&lt;CURRENCY&gt;KZT&lt;/CURRENCY&gt;</w:t>
      </w:r>
    </w:p>
    <w:p w14:paraId="0E13A7D7" w14:textId="77777777" w:rsidR="009C237B" w:rsidRPr="003F484E" w:rsidRDefault="009C237B" w:rsidP="009C237B">
      <w:pPr>
        <w:rPr>
          <w:lang w:val="en-US" w:eastAsia="ru-RU"/>
        </w:rPr>
      </w:pPr>
      <w:r w:rsidRPr="003F484E">
        <w:rPr>
          <w:lang w:val="en-US" w:eastAsia="ru-RU"/>
        </w:rPr>
        <w:tab/>
        <w:t>&lt;AMOUNT&gt;80000000.00&lt;/AMOUNT&gt;</w:t>
      </w:r>
    </w:p>
    <w:p w14:paraId="231AA45F" w14:textId="77777777" w:rsidR="009C237B" w:rsidRPr="003F484E" w:rsidRDefault="009C237B" w:rsidP="009C237B">
      <w:pPr>
        <w:rPr>
          <w:lang w:val="en-US" w:eastAsia="ru-RU"/>
        </w:rPr>
      </w:pPr>
      <w:r w:rsidRPr="003F484E">
        <w:rPr>
          <w:lang w:val="en-US" w:eastAsia="ru-RU"/>
        </w:rPr>
        <w:tab/>
        <w:t>&lt;ACCOUNTTYPE&gt;OWNI&lt;/ACCOUNTTYPE&gt;</w:t>
      </w:r>
    </w:p>
    <w:p w14:paraId="50208C01" w14:textId="77777777" w:rsidR="009C237B" w:rsidRPr="003F484E" w:rsidRDefault="009C237B" w:rsidP="009C237B">
      <w:pPr>
        <w:rPr>
          <w:lang w:val="en-US" w:eastAsia="ru-RU"/>
        </w:rPr>
      </w:pPr>
      <w:r w:rsidRPr="003F484E">
        <w:rPr>
          <w:lang w:val="en-US" w:eastAsia="ru-RU"/>
        </w:rPr>
        <w:tab/>
        <w:t>&lt;IBAN&gt;KZ89826A1KZTD2004583&lt;/IBAN&gt;</w:t>
      </w:r>
    </w:p>
    <w:p w14:paraId="0BA7E4BF" w14:textId="5E9B7D19" w:rsidR="009C237B" w:rsidRPr="003F484E" w:rsidRDefault="009C237B" w:rsidP="009C237B">
      <w:pPr>
        <w:rPr>
          <w:lang w:val="en-US" w:eastAsia="ru-RU"/>
        </w:rPr>
      </w:pPr>
      <w:r w:rsidRPr="003F484E">
        <w:rPr>
          <w:lang w:val="en-US" w:eastAsia="ru-RU"/>
        </w:rPr>
        <w:tab/>
        <w:t>&lt;TRADER&gt;Ivanov Mikhail Mikhailovich&lt;/TRADER &gt;</w:t>
      </w:r>
    </w:p>
    <w:p w14:paraId="42FF39D2" w14:textId="3DEBE37C" w:rsidR="009C237B" w:rsidRPr="003F484E" w:rsidRDefault="009C237B" w:rsidP="009C237B">
      <w:pPr>
        <w:spacing w:after="120"/>
        <w:rPr>
          <w:lang w:val="en-US" w:eastAsia="ru-RU"/>
        </w:rPr>
      </w:pPr>
      <w:r w:rsidRPr="003F484E">
        <w:rPr>
          <w:lang w:val="en-US" w:eastAsia="ru-RU"/>
        </w:rPr>
        <w:t>&lt;/MESSAGE&gt;</w:t>
      </w:r>
    </w:p>
    <w:p w14:paraId="560CDEA6" w14:textId="50077D8D" w:rsidR="00A76877" w:rsidRPr="003F484E" w:rsidRDefault="00A76877" w:rsidP="009C237B">
      <w:pPr>
        <w:spacing w:after="120"/>
        <w:rPr>
          <w:lang w:val="en-US" w:eastAsia="ru-RU"/>
        </w:rPr>
      </w:pPr>
    </w:p>
    <w:p w14:paraId="4A685F57" w14:textId="70CCB861" w:rsidR="00A76877" w:rsidRPr="003F484E" w:rsidRDefault="00A76877" w:rsidP="009C237B">
      <w:pPr>
        <w:spacing w:after="120"/>
        <w:rPr>
          <w:lang w:val="en-US" w:eastAsia="ru-RU"/>
        </w:rPr>
      </w:pPr>
    </w:p>
    <w:p w14:paraId="78CA4C89" w14:textId="77777777" w:rsidR="00A76877" w:rsidRPr="003F484E" w:rsidRDefault="00A76877" w:rsidP="009C237B">
      <w:pPr>
        <w:spacing w:after="120"/>
        <w:rPr>
          <w:lang w:val="en-US" w:eastAsia="ru-RU"/>
        </w:rPr>
      </w:pPr>
    </w:p>
    <w:p w14:paraId="5DC25FA3" w14:textId="77777777" w:rsidR="00950698" w:rsidRPr="003F484E" w:rsidRDefault="00950698" w:rsidP="009C237B">
      <w:pPr>
        <w:spacing w:after="120"/>
        <w:rPr>
          <w:lang w:val="en-US" w:eastAsia="ru-RU"/>
        </w:rPr>
      </w:pPr>
    </w:p>
    <w:p w14:paraId="79619486" w14:textId="77777777" w:rsidR="00950698" w:rsidRPr="003F484E" w:rsidRDefault="00950698" w:rsidP="009C237B">
      <w:pPr>
        <w:spacing w:after="120"/>
        <w:rPr>
          <w:lang w:val="en-US" w:eastAsia="ru-RU"/>
        </w:rPr>
      </w:pPr>
    </w:p>
    <w:p w14:paraId="0FFAD960" w14:textId="77777777" w:rsidR="00950698" w:rsidRPr="003F484E" w:rsidRDefault="00950698" w:rsidP="009C237B">
      <w:pPr>
        <w:spacing w:after="120"/>
        <w:rPr>
          <w:lang w:val="en-US" w:eastAsia="ru-RU"/>
        </w:rPr>
      </w:pPr>
    </w:p>
    <w:p w14:paraId="39A235BC" w14:textId="77777777" w:rsidR="00E336D9" w:rsidRPr="003F484E" w:rsidRDefault="00E336D9" w:rsidP="00E336D9">
      <w:pPr>
        <w:pStyle w:val="4"/>
        <w:spacing w:before="0"/>
        <w:ind w:left="4248"/>
        <w:rPr>
          <w:spacing w:val="60"/>
          <w:lang w:val="en-US"/>
        </w:rPr>
      </w:pPr>
      <w:r w:rsidRPr="003F484E">
        <w:rPr>
          <w:spacing w:val="60"/>
          <w:lang w:val="en-US"/>
        </w:rPr>
        <w:t>Approved</w:t>
      </w:r>
    </w:p>
    <w:p w14:paraId="1EF4517A" w14:textId="178DC384" w:rsidR="00E336D9" w:rsidRPr="003F484E" w:rsidRDefault="00E336D9" w:rsidP="00E336D9">
      <w:pPr>
        <w:spacing w:after="120"/>
        <w:ind w:left="5664"/>
        <w:rPr>
          <w:rFonts w:cs="Arial"/>
          <w:lang w:val="en-US"/>
        </w:rPr>
      </w:pPr>
      <w:r w:rsidRPr="003F484E">
        <w:rPr>
          <w:lang w:val="en-US"/>
        </w:rPr>
        <w:t xml:space="preserve">by the decision of the </w:t>
      </w:r>
      <w:r w:rsidR="00FA6128" w:rsidRPr="003F484E">
        <w:rPr>
          <w:lang w:val="en-US"/>
        </w:rPr>
        <w:t xml:space="preserve">Management </w:t>
      </w:r>
      <w:r w:rsidRPr="003F484E">
        <w:rPr>
          <w:lang w:val="en-US"/>
        </w:rPr>
        <w:t xml:space="preserve">Board </w:t>
      </w:r>
      <w:r w:rsidRPr="003F484E">
        <w:rPr>
          <w:rFonts w:cs="Arial"/>
          <w:lang w:val="en-US"/>
        </w:rPr>
        <w:t xml:space="preserve">of </w:t>
      </w:r>
      <w:r w:rsidR="007555B5" w:rsidRPr="003F484E">
        <w:rPr>
          <w:rFonts w:cs="Arial"/>
          <w:lang w:val="en-US"/>
        </w:rPr>
        <w:t>KASE Clearing Centre JSC</w:t>
      </w:r>
    </w:p>
    <w:p w14:paraId="1DE6898B" w14:textId="056476C4" w:rsidR="00E336D9" w:rsidRPr="003F484E" w:rsidRDefault="00E336D9" w:rsidP="00E336D9">
      <w:pPr>
        <w:spacing w:after="120"/>
        <w:ind w:left="5664"/>
        <w:rPr>
          <w:rFonts w:cs="Arial"/>
          <w:lang w:val="en-US"/>
        </w:rPr>
      </w:pPr>
      <w:r w:rsidRPr="003F484E">
        <w:rPr>
          <w:rFonts w:cs="Arial"/>
          <w:lang w:val="en-US"/>
        </w:rPr>
        <w:t xml:space="preserve">(minutes </w:t>
      </w:r>
      <w:r w:rsidR="00FA6128" w:rsidRPr="003F484E">
        <w:rPr>
          <w:rFonts w:cs="Arial"/>
          <w:lang w:val="en-US"/>
        </w:rPr>
        <w:t xml:space="preserve">No. XX </w:t>
      </w:r>
      <w:r w:rsidRPr="003F484E">
        <w:rPr>
          <w:rFonts w:cs="Arial"/>
          <w:lang w:val="en-US"/>
        </w:rPr>
        <w:t xml:space="preserve">of the meeting </w:t>
      </w:r>
      <w:r w:rsidRPr="003F484E">
        <w:rPr>
          <w:rFonts w:cs="Arial"/>
          <w:lang w:val="en-US"/>
        </w:rPr>
        <w:br/>
        <w:t>from the XX month of 2024)</w:t>
      </w:r>
    </w:p>
    <w:p w14:paraId="08D32357" w14:textId="2777A3A1" w:rsidR="00D67E2B" w:rsidRPr="003F484E" w:rsidRDefault="00FA6128" w:rsidP="00D67E2B">
      <w:pPr>
        <w:spacing w:after="120"/>
        <w:jc w:val="center"/>
        <w:rPr>
          <w:rFonts w:ascii="Times New Roman" w:hAnsi="Times New Roman"/>
          <w:b/>
          <w:color w:val="800000"/>
          <w:sz w:val="24"/>
          <w:lang w:val="en-US"/>
        </w:rPr>
      </w:pPr>
      <w:r w:rsidRPr="003F484E">
        <w:rPr>
          <w:rFonts w:ascii="Times New Roman" w:hAnsi="Times New Roman"/>
          <w:b/>
          <w:color w:val="800000"/>
          <w:spacing w:val="60"/>
          <w:sz w:val="28"/>
          <w:lang w:val="en-US"/>
        </w:rPr>
        <w:t>SCHEDULE</w:t>
      </w:r>
      <w:r w:rsidR="00D67E2B" w:rsidRPr="003F484E">
        <w:rPr>
          <w:rFonts w:ascii="Times New Roman" w:hAnsi="Times New Roman"/>
          <w:b/>
          <w:color w:val="800000"/>
          <w:spacing w:val="60"/>
          <w:sz w:val="28"/>
          <w:lang w:val="en-US"/>
        </w:rPr>
        <w:t xml:space="preserve"> </w:t>
      </w:r>
      <w:r w:rsidR="00786683" w:rsidRPr="003F484E">
        <w:rPr>
          <w:rFonts w:ascii="Times New Roman" w:hAnsi="Times New Roman"/>
          <w:b/>
          <w:color w:val="800000"/>
          <w:spacing w:val="60"/>
          <w:sz w:val="28"/>
          <w:lang w:val="en-US"/>
        </w:rPr>
        <w:br/>
      </w:r>
      <w:r w:rsidRPr="003F484E">
        <w:rPr>
          <w:rFonts w:ascii="Times New Roman" w:hAnsi="Times New Roman"/>
          <w:b/>
          <w:color w:val="800000"/>
          <w:sz w:val="24"/>
          <w:lang w:val="en-US"/>
        </w:rPr>
        <w:t>of</w:t>
      </w:r>
      <w:r w:rsidR="00D67E2B" w:rsidRPr="003F484E">
        <w:rPr>
          <w:rFonts w:ascii="Times New Roman" w:hAnsi="Times New Roman"/>
          <w:b/>
          <w:color w:val="800000"/>
          <w:sz w:val="24"/>
          <w:lang w:val="en-US"/>
        </w:rPr>
        <w:t xml:space="preserve"> settlements on the stock market</w:t>
      </w:r>
    </w:p>
    <w:p w14:paraId="26FF8757" w14:textId="67DF68F5" w:rsidR="00D67E2B" w:rsidRPr="003F484E" w:rsidRDefault="00D67E2B" w:rsidP="00D67E2B">
      <w:pPr>
        <w:spacing w:after="120"/>
        <w:rPr>
          <w:sz w:val="16"/>
          <w:szCs w:val="16"/>
          <w:lang w:val="en-US"/>
        </w:rPr>
      </w:pPr>
      <w:r w:rsidRPr="003F484E">
        <w:rPr>
          <w:b/>
          <w:sz w:val="16"/>
          <w:szCs w:val="16"/>
          <w:lang w:val="en-US"/>
        </w:rPr>
        <w:t>This appendix indicates the time of Astana city on the day of settlement</w:t>
      </w:r>
      <w:r w:rsidR="0062541F" w:rsidRPr="003F484E">
        <w:rPr>
          <w:b/>
          <w:sz w:val="16"/>
          <w:szCs w:val="16"/>
          <w:lang w:val="en-US"/>
        </w:rPr>
        <w:t>.</w:t>
      </w:r>
    </w:p>
    <w:p w14:paraId="46758043" w14:textId="0E92FD10" w:rsidR="00D67E2B" w:rsidRPr="003F484E" w:rsidRDefault="00D67E2B" w:rsidP="00D67E2B">
      <w:pPr>
        <w:tabs>
          <w:tab w:val="left" w:pos="1276"/>
        </w:tabs>
        <w:spacing w:after="120"/>
        <w:rPr>
          <w:b/>
          <w:color w:val="002060"/>
          <w:lang w:val="en-US"/>
        </w:rPr>
      </w:pPr>
      <w:r w:rsidRPr="003F484E">
        <w:rPr>
          <w:b/>
          <w:color w:val="002060"/>
          <w:lang w:val="en-US"/>
        </w:rPr>
        <w:t xml:space="preserve">Table 1. </w:t>
      </w:r>
      <w:r w:rsidRPr="003F484E">
        <w:rPr>
          <w:b/>
          <w:color w:val="002060"/>
          <w:lang w:val="en-US"/>
        </w:rPr>
        <w:tab/>
        <w:t xml:space="preserve">Payments related to transfers </w:t>
      </w:r>
      <w:r w:rsidR="00E336D9" w:rsidRPr="003F484E">
        <w:rPr>
          <w:b/>
          <w:color w:val="002060"/>
          <w:lang w:val="en-US"/>
        </w:rPr>
        <w:t>of collateral based on applications from clearing participants</w:t>
      </w: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515"/>
        <w:gridCol w:w="3253"/>
        <w:gridCol w:w="3394"/>
      </w:tblGrid>
      <w:tr w:rsidR="00D67E2B" w:rsidRPr="003F484E" w14:paraId="23D45612" w14:textId="77777777">
        <w:tc>
          <w:tcPr>
            <w:tcW w:w="2518" w:type="dxa"/>
            <w:shd w:val="clear" w:color="auto" w:fill="2E74B5"/>
            <w:vAlign w:val="center"/>
          </w:tcPr>
          <w:p w14:paraId="24C66C20" w14:textId="77777777" w:rsidR="00D67E2B" w:rsidRPr="003F484E" w:rsidRDefault="00D67E2B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>Currency</w:t>
            </w:r>
          </w:p>
        </w:tc>
        <w:tc>
          <w:tcPr>
            <w:tcW w:w="3260" w:type="dxa"/>
            <w:shd w:val="clear" w:color="auto" w:fill="2E74B5"/>
            <w:vAlign w:val="center"/>
          </w:tcPr>
          <w:p w14:paraId="6B2EBCAC" w14:textId="69B4FD2A" w:rsidR="00D67E2B" w:rsidRPr="003F484E" w:rsidRDefault="00A76877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 xml:space="preserve">Time until which </w:t>
            </w:r>
            <w:r w:rsidR="00D67E2B" w:rsidRPr="003F484E">
              <w:rPr>
                <w:rFonts w:ascii="Arial Narrow" w:hAnsi="Arial Narrow"/>
                <w:b/>
                <w:color w:val="FFFFFF"/>
                <w:lang w:val="en-US"/>
              </w:rPr>
              <w:br/>
            </w: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 xml:space="preserve">applications are </w:t>
            </w:r>
            <w:r w:rsidR="00D67E2B" w:rsidRPr="003F484E">
              <w:rPr>
                <w:rFonts w:ascii="Arial Narrow" w:hAnsi="Arial Narrow"/>
                <w:b/>
                <w:color w:val="FFFFFF"/>
                <w:lang w:val="en-US"/>
              </w:rPr>
              <w:t xml:space="preserve">submitted to the </w:t>
            </w:r>
            <w:r w:rsidR="0062541F" w:rsidRPr="003F484E">
              <w:rPr>
                <w:rFonts w:ascii="Arial Narrow" w:hAnsi="Arial Narrow"/>
                <w:b/>
                <w:color w:val="FFFFFF"/>
                <w:lang w:val="en-US"/>
              </w:rPr>
              <w:t>Clearing Centre</w:t>
            </w:r>
          </w:p>
        </w:tc>
        <w:tc>
          <w:tcPr>
            <w:tcW w:w="3402" w:type="dxa"/>
            <w:shd w:val="clear" w:color="auto" w:fill="2E74B5"/>
            <w:vAlign w:val="center"/>
          </w:tcPr>
          <w:p w14:paraId="7B090366" w14:textId="2B2169D8" w:rsidR="00D67E2B" w:rsidRPr="003F484E" w:rsidRDefault="00A76877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 xml:space="preserve">Time until which the </w:t>
            </w:r>
            <w:r w:rsidR="0062541F" w:rsidRPr="003F484E">
              <w:rPr>
                <w:rFonts w:ascii="Arial Narrow" w:hAnsi="Arial Narrow"/>
                <w:b/>
                <w:color w:val="FFFFFF"/>
                <w:lang w:val="en-US"/>
              </w:rPr>
              <w:t>Clearing Centre</w:t>
            </w: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 xml:space="preserve"> </w:t>
            </w:r>
            <w:r w:rsidR="00D67E2B" w:rsidRPr="003F484E">
              <w:rPr>
                <w:rFonts w:ascii="Arial Narrow" w:hAnsi="Arial Narrow"/>
                <w:b/>
                <w:color w:val="FFFFFF"/>
                <w:lang w:val="en-US"/>
              </w:rPr>
              <w:br/>
              <w:t xml:space="preserve">transfers </w:t>
            </w: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>funds*</w:t>
            </w:r>
          </w:p>
        </w:tc>
      </w:tr>
      <w:tr w:rsidR="00D67E2B" w:rsidRPr="003F484E" w14:paraId="2A8B589A" w14:textId="77777777">
        <w:tc>
          <w:tcPr>
            <w:tcW w:w="2518" w:type="dxa"/>
            <w:shd w:val="clear" w:color="auto" w:fill="FBE4D5"/>
            <w:vAlign w:val="center"/>
          </w:tcPr>
          <w:p w14:paraId="23F6A750" w14:textId="77777777" w:rsidR="00D67E2B" w:rsidRPr="003F484E" w:rsidRDefault="00D67E2B">
            <w:pPr>
              <w:jc w:val="center"/>
              <w:rPr>
                <w:sz w:val="16"/>
                <w:szCs w:val="16"/>
                <w:lang w:val="en-US"/>
              </w:rPr>
            </w:pPr>
            <w:r w:rsidRPr="003F484E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3260" w:type="dxa"/>
            <w:shd w:val="clear" w:color="auto" w:fill="FBE4D5"/>
            <w:vAlign w:val="center"/>
          </w:tcPr>
          <w:p w14:paraId="487D796F" w14:textId="77777777" w:rsidR="00D67E2B" w:rsidRPr="003F484E" w:rsidRDefault="00D67E2B">
            <w:pPr>
              <w:jc w:val="center"/>
              <w:rPr>
                <w:sz w:val="16"/>
                <w:szCs w:val="16"/>
                <w:lang w:val="en-US"/>
              </w:rPr>
            </w:pPr>
            <w:r w:rsidRPr="003F484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FBE4D5"/>
            <w:vAlign w:val="center"/>
          </w:tcPr>
          <w:p w14:paraId="10A87B35" w14:textId="77777777" w:rsidR="00D67E2B" w:rsidRPr="003F484E" w:rsidRDefault="00D67E2B">
            <w:pPr>
              <w:jc w:val="center"/>
              <w:rPr>
                <w:sz w:val="16"/>
                <w:szCs w:val="16"/>
                <w:lang w:val="en-US"/>
              </w:rPr>
            </w:pPr>
            <w:r w:rsidRPr="003F484E">
              <w:rPr>
                <w:sz w:val="16"/>
                <w:szCs w:val="16"/>
                <w:lang w:val="en-US"/>
              </w:rPr>
              <w:t>2</w:t>
            </w:r>
          </w:p>
        </w:tc>
      </w:tr>
      <w:tr w:rsidR="00D67E2B" w:rsidRPr="003F484E" w14:paraId="767A9659" w14:textId="77777777">
        <w:trPr>
          <w:trHeight w:val="312"/>
        </w:trPr>
        <w:tc>
          <w:tcPr>
            <w:tcW w:w="2518" w:type="dxa"/>
            <w:shd w:val="clear" w:color="auto" w:fill="D0CECE"/>
          </w:tcPr>
          <w:p w14:paraId="3ED2D633" w14:textId="77777777" w:rsidR="00D67E2B" w:rsidRPr="003F484E" w:rsidRDefault="00D67E2B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3F484E">
              <w:rPr>
                <w:b/>
                <w:sz w:val="18"/>
                <w:szCs w:val="18"/>
                <w:lang w:val="en-US"/>
              </w:rPr>
              <w:t>TENGE</w:t>
            </w:r>
          </w:p>
        </w:tc>
        <w:tc>
          <w:tcPr>
            <w:tcW w:w="3260" w:type="dxa"/>
            <w:shd w:val="clear" w:color="auto" w:fill="D0CECE"/>
          </w:tcPr>
          <w:p w14:paraId="39703C98" w14:textId="77777777" w:rsidR="00D67E2B" w:rsidRPr="003F484E" w:rsidRDefault="00D67E2B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3F484E">
              <w:rPr>
                <w:sz w:val="18"/>
                <w:szCs w:val="18"/>
                <w:lang w:val="en-US"/>
              </w:rPr>
              <w:t>18.00</w:t>
            </w:r>
          </w:p>
        </w:tc>
        <w:tc>
          <w:tcPr>
            <w:tcW w:w="3402" w:type="dxa"/>
            <w:shd w:val="clear" w:color="auto" w:fill="D0CECE"/>
          </w:tcPr>
          <w:p w14:paraId="21D1536F" w14:textId="77777777" w:rsidR="00D67E2B" w:rsidRPr="003F484E" w:rsidDel="001D06A6" w:rsidRDefault="00D67E2B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3F484E">
              <w:rPr>
                <w:sz w:val="18"/>
                <w:szCs w:val="18"/>
                <w:lang w:val="en-US"/>
              </w:rPr>
              <w:t>19.30</w:t>
            </w:r>
          </w:p>
        </w:tc>
      </w:tr>
      <w:tr w:rsidR="00D67E2B" w:rsidRPr="003F484E" w14:paraId="1D2FF7C8" w14:textId="77777777">
        <w:trPr>
          <w:trHeight w:val="127"/>
        </w:trPr>
        <w:tc>
          <w:tcPr>
            <w:tcW w:w="2518" w:type="dxa"/>
            <w:shd w:val="clear" w:color="auto" w:fill="D0CECE"/>
          </w:tcPr>
          <w:p w14:paraId="57E6CA0B" w14:textId="77777777" w:rsidR="00D67E2B" w:rsidRPr="003F484E" w:rsidRDefault="00D67E2B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3F484E">
              <w:rPr>
                <w:b/>
                <w:sz w:val="18"/>
                <w:szCs w:val="18"/>
                <w:lang w:val="en-US"/>
              </w:rPr>
              <w:t>FOREIGN CURRENCIES</w:t>
            </w:r>
          </w:p>
        </w:tc>
        <w:tc>
          <w:tcPr>
            <w:tcW w:w="3260" w:type="dxa"/>
            <w:shd w:val="clear" w:color="auto" w:fill="D0CECE"/>
          </w:tcPr>
          <w:p w14:paraId="4BE1EF9F" w14:textId="77777777" w:rsidR="00D67E2B" w:rsidRPr="003F484E" w:rsidRDefault="00D67E2B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3F484E">
              <w:rPr>
                <w:sz w:val="18"/>
                <w:szCs w:val="18"/>
                <w:lang w:val="en-US"/>
              </w:rPr>
              <w:t>18.00</w:t>
            </w:r>
          </w:p>
        </w:tc>
        <w:tc>
          <w:tcPr>
            <w:tcW w:w="3402" w:type="dxa"/>
            <w:shd w:val="clear" w:color="auto" w:fill="D0CECE"/>
          </w:tcPr>
          <w:p w14:paraId="35B2889E" w14:textId="77777777" w:rsidR="00D67E2B" w:rsidRPr="003F484E" w:rsidDel="001D06A6" w:rsidRDefault="00D67E2B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3F484E">
              <w:rPr>
                <w:sz w:val="18"/>
                <w:szCs w:val="18"/>
                <w:lang w:val="en-US"/>
              </w:rPr>
              <w:t>19.30</w:t>
            </w:r>
          </w:p>
        </w:tc>
      </w:tr>
    </w:tbl>
    <w:p w14:paraId="6EF5944D" w14:textId="5D423073" w:rsidR="00D67E2B" w:rsidRPr="003F484E" w:rsidRDefault="00D67E2B" w:rsidP="00703CF3">
      <w:pPr>
        <w:tabs>
          <w:tab w:val="left" w:pos="1276"/>
        </w:tabs>
        <w:spacing w:before="120" w:after="120"/>
        <w:rPr>
          <w:b/>
          <w:color w:val="002060"/>
          <w:lang w:val="en-US"/>
        </w:rPr>
      </w:pPr>
      <w:r w:rsidRPr="003F484E">
        <w:rPr>
          <w:b/>
          <w:color w:val="002060"/>
          <w:lang w:val="en-US"/>
        </w:rPr>
        <w:t xml:space="preserve">Table 2. </w:t>
      </w:r>
      <w:r w:rsidRPr="003F484E">
        <w:rPr>
          <w:b/>
          <w:color w:val="002060"/>
          <w:lang w:val="en-US"/>
        </w:rPr>
        <w:tab/>
        <w:t>Payments based on the results of the trading day and clearing</w:t>
      </w:r>
    </w:p>
    <w:tbl>
      <w:tblPr>
        <w:tblW w:w="918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D67E2B" w:rsidRPr="003F484E" w14:paraId="6C72C78D" w14:textId="77777777">
        <w:trPr>
          <w:trHeight w:val="289"/>
        </w:trPr>
        <w:tc>
          <w:tcPr>
            <w:tcW w:w="2518" w:type="dxa"/>
            <w:vMerge w:val="restart"/>
            <w:shd w:val="clear" w:color="auto" w:fill="2E74B5"/>
            <w:vAlign w:val="center"/>
          </w:tcPr>
          <w:p w14:paraId="5E4746E8" w14:textId="77777777" w:rsidR="00D67E2B" w:rsidRPr="003F484E" w:rsidRDefault="00D67E2B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>Currency</w:t>
            </w:r>
          </w:p>
        </w:tc>
        <w:tc>
          <w:tcPr>
            <w:tcW w:w="6662" w:type="dxa"/>
            <w:vMerge w:val="restart"/>
            <w:shd w:val="clear" w:color="auto" w:fill="2E74B5"/>
            <w:vAlign w:val="center"/>
          </w:tcPr>
          <w:p w14:paraId="6F7812B6" w14:textId="0B0A45C0" w:rsidR="00D67E2B" w:rsidRPr="003F484E" w:rsidRDefault="00A76877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 xml:space="preserve">Time until which the </w:t>
            </w:r>
            <w:r w:rsidR="0062541F" w:rsidRPr="003F484E">
              <w:rPr>
                <w:rFonts w:ascii="Arial Narrow" w:hAnsi="Arial Narrow"/>
                <w:b/>
                <w:color w:val="FFFFFF"/>
                <w:lang w:val="en-US"/>
              </w:rPr>
              <w:t>Clearing Centre</w:t>
            </w: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 xml:space="preserve"> </w:t>
            </w:r>
            <w:r w:rsidR="00D67E2B" w:rsidRPr="003F484E">
              <w:rPr>
                <w:rFonts w:ascii="Arial Narrow" w:hAnsi="Arial Narrow"/>
                <w:b/>
                <w:color w:val="FFFFFF"/>
                <w:lang w:val="en-US"/>
              </w:rPr>
              <w:br/>
              <w:t xml:space="preserve">transfers </w:t>
            </w:r>
            <w:r w:rsidR="00950698" w:rsidRPr="003F484E">
              <w:rPr>
                <w:rFonts w:ascii="Arial Narrow" w:hAnsi="Arial Narrow"/>
                <w:b/>
                <w:color w:val="FFFFFF"/>
                <w:lang w:val="en-US"/>
              </w:rPr>
              <w:t>funds**</w:t>
            </w:r>
          </w:p>
        </w:tc>
      </w:tr>
      <w:tr w:rsidR="00D67E2B" w:rsidRPr="003F484E" w14:paraId="0D706922" w14:textId="77777777">
        <w:trPr>
          <w:trHeight w:val="349"/>
        </w:trPr>
        <w:tc>
          <w:tcPr>
            <w:tcW w:w="2518" w:type="dxa"/>
            <w:vMerge/>
            <w:shd w:val="clear" w:color="auto" w:fill="2E74B5"/>
            <w:vAlign w:val="center"/>
          </w:tcPr>
          <w:p w14:paraId="0A5E5ABF" w14:textId="77777777" w:rsidR="00D67E2B" w:rsidRPr="003F484E" w:rsidRDefault="00D67E2B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</w:p>
        </w:tc>
        <w:tc>
          <w:tcPr>
            <w:tcW w:w="6662" w:type="dxa"/>
            <w:vMerge/>
            <w:shd w:val="clear" w:color="auto" w:fill="2E74B5"/>
            <w:vAlign w:val="center"/>
          </w:tcPr>
          <w:p w14:paraId="60CC01DD" w14:textId="77777777" w:rsidR="00D67E2B" w:rsidRPr="003F484E" w:rsidRDefault="00D67E2B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</w:p>
        </w:tc>
      </w:tr>
      <w:tr w:rsidR="00D67E2B" w:rsidRPr="003F484E" w14:paraId="75D78B5C" w14:textId="77777777">
        <w:tc>
          <w:tcPr>
            <w:tcW w:w="2518" w:type="dxa"/>
            <w:shd w:val="clear" w:color="auto" w:fill="FBE4D5"/>
            <w:vAlign w:val="center"/>
          </w:tcPr>
          <w:p w14:paraId="2C7DFBC5" w14:textId="77777777" w:rsidR="00D67E2B" w:rsidRPr="003F484E" w:rsidRDefault="00D67E2B">
            <w:pPr>
              <w:jc w:val="center"/>
              <w:rPr>
                <w:sz w:val="16"/>
                <w:szCs w:val="16"/>
                <w:lang w:val="en-US"/>
              </w:rPr>
            </w:pPr>
            <w:r w:rsidRPr="003F484E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6662" w:type="dxa"/>
            <w:shd w:val="clear" w:color="auto" w:fill="FBE4D5"/>
            <w:vAlign w:val="center"/>
          </w:tcPr>
          <w:p w14:paraId="783073CE" w14:textId="77777777" w:rsidR="00D67E2B" w:rsidRPr="003F484E" w:rsidRDefault="00D67E2B">
            <w:pPr>
              <w:jc w:val="center"/>
              <w:rPr>
                <w:sz w:val="16"/>
                <w:szCs w:val="16"/>
                <w:lang w:val="en-US"/>
              </w:rPr>
            </w:pPr>
            <w:r w:rsidRPr="003F484E">
              <w:rPr>
                <w:sz w:val="16"/>
                <w:szCs w:val="16"/>
                <w:lang w:val="en-US"/>
              </w:rPr>
              <w:t>1</w:t>
            </w:r>
          </w:p>
        </w:tc>
      </w:tr>
      <w:tr w:rsidR="00D67E2B" w:rsidRPr="003F484E" w14:paraId="47830B5F" w14:textId="77777777">
        <w:trPr>
          <w:trHeight w:val="312"/>
        </w:trPr>
        <w:tc>
          <w:tcPr>
            <w:tcW w:w="2518" w:type="dxa"/>
            <w:shd w:val="clear" w:color="auto" w:fill="D0CECE"/>
          </w:tcPr>
          <w:p w14:paraId="690A4D6B" w14:textId="77777777" w:rsidR="00D67E2B" w:rsidRPr="003F484E" w:rsidRDefault="00D67E2B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3F484E">
              <w:rPr>
                <w:b/>
                <w:sz w:val="18"/>
                <w:szCs w:val="18"/>
                <w:lang w:val="en-US"/>
              </w:rPr>
              <w:t>TENGE</w:t>
            </w:r>
          </w:p>
        </w:tc>
        <w:tc>
          <w:tcPr>
            <w:tcW w:w="6662" w:type="dxa"/>
            <w:shd w:val="clear" w:color="auto" w:fill="D0CECE"/>
          </w:tcPr>
          <w:p w14:paraId="4B48EB98" w14:textId="77777777" w:rsidR="00D67E2B" w:rsidRPr="003F484E" w:rsidRDefault="00D67E2B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3F484E">
              <w:rPr>
                <w:sz w:val="18"/>
                <w:szCs w:val="18"/>
                <w:lang w:val="en-US"/>
              </w:rPr>
              <w:t>19.30</w:t>
            </w:r>
          </w:p>
        </w:tc>
      </w:tr>
      <w:tr w:rsidR="00D67E2B" w:rsidRPr="003F484E" w14:paraId="46284283" w14:textId="77777777">
        <w:trPr>
          <w:trHeight w:val="127"/>
        </w:trPr>
        <w:tc>
          <w:tcPr>
            <w:tcW w:w="2518" w:type="dxa"/>
            <w:shd w:val="clear" w:color="auto" w:fill="D0CECE"/>
          </w:tcPr>
          <w:p w14:paraId="09581D99" w14:textId="77777777" w:rsidR="00D67E2B" w:rsidRPr="003F484E" w:rsidRDefault="00D67E2B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3F484E">
              <w:rPr>
                <w:b/>
                <w:sz w:val="18"/>
                <w:szCs w:val="18"/>
                <w:lang w:val="en-US"/>
              </w:rPr>
              <w:t>FOREIGN CURRENCIES</w:t>
            </w:r>
          </w:p>
        </w:tc>
        <w:tc>
          <w:tcPr>
            <w:tcW w:w="6662" w:type="dxa"/>
            <w:shd w:val="clear" w:color="auto" w:fill="D0CECE"/>
          </w:tcPr>
          <w:p w14:paraId="14742125" w14:textId="77777777" w:rsidR="00D67E2B" w:rsidRPr="003F484E" w:rsidDel="001D06A6" w:rsidRDefault="00D67E2B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3F484E">
              <w:rPr>
                <w:sz w:val="18"/>
                <w:szCs w:val="18"/>
                <w:lang w:val="en-US"/>
              </w:rPr>
              <w:t>19.30</w:t>
            </w:r>
          </w:p>
        </w:tc>
      </w:tr>
    </w:tbl>
    <w:p w14:paraId="3FC48E0C" w14:textId="7DE27C3E" w:rsidR="00786683" w:rsidRPr="003F484E" w:rsidRDefault="00786683" w:rsidP="00703CF3">
      <w:pPr>
        <w:tabs>
          <w:tab w:val="left" w:pos="1276"/>
        </w:tabs>
        <w:spacing w:before="120" w:after="120"/>
        <w:rPr>
          <w:b/>
          <w:color w:val="002060"/>
          <w:lang w:val="en-US"/>
        </w:rPr>
      </w:pPr>
      <w:r w:rsidRPr="003F484E">
        <w:rPr>
          <w:b/>
          <w:color w:val="002060"/>
          <w:lang w:val="en-US"/>
        </w:rPr>
        <w:t xml:space="preserve">Table 3. </w:t>
      </w:r>
      <w:r w:rsidRPr="003F484E">
        <w:rPr>
          <w:b/>
          <w:color w:val="002060"/>
          <w:lang w:val="en-US"/>
        </w:rPr>
        <w:tab/>
        <w:t>Payments for transactions of remote access clearing participants</w:t>
      </w:r>
    </w:p>
    <w:tbl>
      <w:tblPr>
        <w:tblW w:w="918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786683" w:rsidRPr="003F484E" w14:paraId="0C6461DC" w14:textId="77777777" w:rsidTr="00E634E8">
        <w:trPr>
          <w:trHeight w:val="289"/>
        </w:trPr>
        <w:tc>
          <w:tcPr>
            <w:tcW w:w="2518" w:type="dxa"/>
            <w:vMerge w:val="restart"/>
            <w:shd w:val="clear" w:color="auto" w:fill="2E74B5"/>
            <w:vAlign w:val="center"/>
          </w:tcPr>
          <w:p w14:paraId="728A4483" w14:textId="77777777" w:rsidR="00786683" w:rsidRPr="003F484E" w:rsidRDefault="00786683" w:rsidP="00E634E8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>Currency</w:t>
            </w:r>
          </w:p>
        </w:tc>
        <w:tc>
          <w:tcPr>
            <w:tcW w:w="6662" w:type="dxa"/>
            <w:vMerge w:val="restart"/>
            <w:shd w:val="clear" w:color="auto" w:fill="2E74B5"/>
            <w:vAlign w:val="center"/>
          </w:tcPr>
          <w:p w14:paraId="3D7353D8" w14:textId="5EF4E405" w:rsidR="00786683" w:rsidRPr="003F484E" w:rsidRDefault="00A76877" w:rsidP="00E634E8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 xml:space="preserve">Time until which the </w:t>
            </w:r>
            <w:r w:rsidR="0062541F" w:rsidRPr="003F484E">
              <w:rPr>
                <w:rFonts w:ascii="Arial Narrow" w:hAnsi="Arial Narrow"/>
                <w:b/>
                <w:color w:val="FFFFFF"/>
                <w:lang w:val="en-US"/>
              </w:rPr>
              <w:t>Clearing Centre</w:t>
            </w: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 xml:space="preserve"> </w:t>
            </w:r>
            <w:r w:rsidR="00786683" w:rsidRPr="003F484E">
              <w:rPr>
                <w:rFonts w:ascii="Arial Narrow" w:hAnsi="Arial Narrow"/>
                <w:b/>
                <w:color w:val="FFFFFF"/>
                <w:lang w:val="en-US"/>
              </w:rPr>
              <w:br/>
              <w:t xml:space="preserve">transfers </w:t>
            </w:r>
            <w:r w:rsidR="00950698" w:rsidRPr="003F484E">
              <w:rPr>
                <w:rFonts w:ascii="Arial Narrow" w:hAnsi="Arial Narrow"/>
                <w:b/>
                <w:color w:val="FFFFFF"/>
                <w:lang w:val="en-US"/>
              </w:rPr>
              <w:t>funds***</w:t>
            </w:r>
          </w:p>
        </w:tc>
      </w:tr>
      <w:tr w:rsidR="00786683" w:rsidRPr="003F484E" w14:paraId="30D8770A" w14:textId="77777777" w:rsidTr="00E634E8">
        <w:trPr>
          <w:trHeight w:val="349"/>
        </w:trPr>
        <w:tc>
          <w:tcPr>
            <w:tcW w:w="2518" w:type="dxa"/>
            <w:vMerge/>
            <w:shd w:val="clear" w:color="auto" w:fill="2E74B5"/>
            <w:vAlign w:val="center"/>
          </w:tcPr>
          <w:p w14:paraId="020AE6FA" w14:textId="77777777" w:rsidR="00786683" w:rsidRPr="003F484E" w:rsidRDefault="00786683" w:rsidP="00E634E8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</w:p>
        </w:tc>
        <w:tc>
          <w:tcPr>
            <w:tcW w:w="6662" w:type="dxa"/>
            <w:vMerge/>
            <w:shd w:val="clear" w:color="auto" w:fill="2E74B5"/>
            <w:vAlign w:val="center"/>
          </w:tcPr>
          <w:p w14:paraId="774BC52E" w14:textId="77777777" w:rsidR="00786683" w:rsidRPr="003F484E" w:rsidRDefault="00786683" w:rsidP="00E634E8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</w:p>
        </w:tc>
      </w:tr>
      <w:tr w:rsidR="00786683" w:rsidRPr="003F484E" w14:paraId="6C947289" w14:textId="77777777" w:rsidTr="00E634E8">
        <w:tc>
          <w:tcPr>
            <w:tcW w:w="2518" w:type="dxa"/>
            <w:shd w:val="clear" w:color="auto" w:fill="FBE4D5"/>
            <w:vAlign w:val="center"/>
          </w:tcPr>
          <w:p w14:paraId="7B5B98D0" w14:textId="77777777" w:rsidR="00786683" w:rsidRPr="003F484E" w:rsidRDefault="00786683" w:rsidP="00E634E8">
            <w:pPr>
              <w:jc w:val="center"/>
              <w:rPr>
                <w:sz w:val="16"/>
                <w:szCs w:val="16"/>
                <w:lang w:val="en-US"/>
              </w:rPr>
            </w:pPr>
            <w:r w:rsidRPr="003F484E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6662" w:type="dxa"/>
            <w:shd w:val="clear" w:color="auto" w:fill="FBE4D5"/>
            <w:vAlign w:val="center"/>
          </w:tcPr>
          <w:p w14:paraId="04027022" w14:textId="77777777" w:rsidR="00786683" w:rsidRPr="003F484E" w:rsidRDefault="00786683" w:rsidP="00E634E8">
            <w:pPr>
              <w:jc w:val="center"/>
              <w:rPr>
                <w:sz w:val="16"/>
                <w:szCs w:val="16"/>
                <w:lang w:val="en-US"/>
              </w:rPr>
            </w:pPr>
            <w:r w:rsidRPr="003F484E">
              <w:rPr>
                <w:sz w:val="16"/>
                <w:szCs w:val="16"/>
                <w:lang w:val="en-US"/>
              </w:rPr>
              <w:t>1</w:t>
            </w:r>
          </w:p>
        </w:tc>
      </w:tr>
      <w:tr w:rsidR="00786683" w:rsidRPr="003F484E" w14:paraId="5C9C2D56" w14:textId="77777777" w:rsidTr="00E634E8">
        <w:trPr>
          <w:trHeight w:val="312"/>
        </w:trPr>
        <w:tc>
          <w:tcPr>
            <w:tcW w:w="2518" w:type="dxa"/>
            <w:shd w:val="clear" w:color="auto" w:fill="D0CECE"/>
          </w:tcPr>
          <w:p w14:paraId="15FAD5BA" w14:textId="77777777" w:rsidR="00786683" w:rsidRPr="003F484E" w:rsidRDefault="00786683" w:rsidP="00E634E8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3F484E">
              <w:rPr>
                <w:b/>
                <w:sz w:val="18"/>
                <w:szCs w:val="18"/>
                <w:lang w:val="en-US"/>
              </w:rPr>
              <w:t>TENGE</w:t>
            </w:r>
          </w:p>
        </w:tc>
        <w:tc>
          <w:tcPr>
            <w:tcW w:w="6662" w:type="dxa"/>
            <w:shd w:val="clear" w:color="auto" w:fill="D0CECE"/>
          </w:tcPr>
          <w:p w14:paraId="52E60009" w14:textId="249F691B" w:rsidR="00786683" w:rsidRPr="003F484E" w:rsidRDefault="009A4B1C" w:rsidP="00E634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3F484E">
              <w:rPr>
                <w:sz w:val="18"/>
                <w:szCs w:val="18"/>
                <w:lang w:val="en-US"/>
              </w:rPr>
              <w:t>09.45</w:t>
            </w:r>
            <w:r w:rsidR="00786683" w:rsidRPr="003F484E">
              <w:rPr>
                <w:sz w:val="18"/>
                <w:szCs w:val="18"/>
                <w:lang w:val="en-US"/>
              </w:rPr>
              <w:t>​</w:t>
            </w:r>
            <w:r w:rsidRPr="003F484E">
              <w:rPr>
                <w:sz w:val="18"/>
                <w:szCs w:val="18"/>
                <w:lang w:val="en-US"/>
              </w:rPr>
              <w:t>​</w:t>
            </w:r>
            <w:r w:rsidR="00786683" w:rsidRPr="003F484E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53317DC3" w14:textId="6F108208" w:rsidR="00D67E2B" w:rsidRPr="003F484E" w:rsidRDefault="00D67E2B" w:rsidP="00703CF3">
      <w:pPr>
        <w:tabs>
          <w:tab w:val="left" w:pos="1276"/>
        </w:tabs>
        <w:spacing w:before="120" w:after="120"/>
        <w:jc w:val="both"/>
        <w:rPr>
          <w:b/>
          <w:color w:val="002060"/>
          <w:lang w:val="en-US"/>
        </w:rPr>
      </w:pPr>
      <w:r w:rsidRPr="003F484E">
        <w:rPr>
          <w:b/>
          <w:color w:val="002060"/>
          <w:lang w:val="en-US"/>
        </w:rPr>
        <w:t xml:space="preserve">Table 4. </w:t>
      </w:r>
      <w:r w:rsidRPr="003F484E">
        <w:rPr>
          <w:b/>
          <w:color w:val="002060"/>
          <w:lang w:val="en-US"/>
        </w:rPr>
        <w:tab/>
        <w:t xml:space="preserve">Acceptance of applications for the preservation of money in the </w:t>
      </w:r>
      <w:r w:rsidR="0062541F" w:rsidRPr="003F484E">
        <w:rPr>
          <w:b/>
          <w:color w:val="002060"/>
          <w:lang w:val="en-US"/>
        </w:rPr>
        <w:t>Clearing Centre</w:t>
      </w:r>
      <w:r w:rsidRPr="003F484E">
        <w:rPr>
          <w:b/>
          <w:color w:val="002060"/>
          <w:lang w:val="en-US"/>
        </w:rPr>
        <w:t xml:space="preserve"> correspondent account</w:t>
      </w:r>
    </w:p>
    <w:tbl>
      <w:tblPr>
        <w:tblW w:w="918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D67E2B" w:rsidRPr="003F484E" w14:paraId="247D0155" w14:textId="77777777">
        <w:trPr>
          <w:trHeight w:val="289"/>
        </w:trPr>
        <w:tc>
          <w:tcPr>
            <w:tcW w:w="2518" w:type="dxa"/>
            <w:vMerge w:val="restart"/>
            <w:shd w:val="clear" w:color="auto" w:fill="2E74B5"/>
            <w:vAlign w:val="center"/>
          </w:tcPr>
          <w:p w14:paraId="2CB29109" w14:textId="77777777" w:rsidR="00D67E2B" w:rsidRPr="003F484E" w:rsidRDefault="00D67E2B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>Currency</w:t>
            </w:r>
          </w:p>
        </w:tc>
        <w:tc>
          <w:tcPr>
            <w:tcW w:w="6662" w:type="dxa"/>
            <w:vMerge w:val="restart"/>
            <w:shd w:val="clear" w:color="auto" w:fill="2E74B5"/>
            <w:vAlign w:val="center"/>
          </w:tcPr>
          <w:p w14:paraId="5972CF06" w14:textId="695783F9" w:rsidR="00D67E2B" w:rsidRPr="003F484E" w:rsidRDefault="00A76877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  <w:r w:rsidRPr="003F484E">
              <w:rPr>
                <w:rFonts w:ascii="Arial Narrow" w:hAnsi="Arial Narrow"/>
                <w:b/>
                <w:color w:val="FFFFFF"/>
                <w:lang w:val="en-US"/>
              </w:rPr>
              <w:t xml:space="preserve">Time until which </w:t>
            </w:r>
            <w:r w:rsidR="00D67E2B" w:rsidRPr="003F484E">
              <w:rPr>
                <w:rFonts w:ascii="Arial Narrow" w:hAnsi="Arial Narrow"/>
                <w:b/>
                <w:color w:val="FFFFFF"/>
                <w:lang w:val="en-US"/>
              </w:rPr>
              <w:br/>
              <w:t xml:space="preserve">applications are accepted by the </w:t>
            </w:r>
            <w:r w:rsidR="0062541F" w:rsidRPr="003F484E">
              <w:rPr>
                <w:rFonts w:ascii="Arial Narrow" w:hAnsi="Arial Narrow"/>
                <w:b/>
                <w:color w:val="FFFFFF"/>
                <w:lang w:val="en-US"/>
              </w:rPr>
              <w:t>Clearing Centre</w:t>
            </w:r>
          </w:p>
        </w:tc>
      </w:tr>
      <w:tr w:rsidR="00D67E2B" w:rsidRPr="003F484E" w14:paraId="2988B96E" w14:textId="77777777">
        <w:trPr>
          <w:trHeight w:val="349"/>
        </w:trPr>
        <w:tc>
          <w:tcPr>
            <w:tcW w:w="2518" w:type="dxa"/>
            <w:vMerge/>
            <w:shd w:val="clear" w:color="auto" w:fill="2E74B5"/>
            <w:vAlign w:val="center"/>
          </w:tcPr>
          <w:p w14:paraId="6AA8DFC9" w14:textId="77777777" w:rsidR="00D67E2B" w:rsidRPr="003F484E" w:rsidRDefault="00D67E2B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</w:p>
        </w:tc>
        <w:tc>
          <w:tcPr>
            <w:tcW w:w="6662" w:type="dxa"/>
            <w:vMerge/>
            <w:shd w:val="clear" w:color="auto" w:fill="2E74B5"/>
            <w:vAlign w:val="center"/>
          </w:tcPr>
          <w:p w14:paraId="6B9E0DEA" w14:textId="77777777" w:rsidR="00D67E2B" w:rsidRPr="003F484E" w:rsidRDefault="00D67E2B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lang w:val="en-US"/>
              </w:rPr>
            </w:pPr>
          </w:p>
        </w:tc>
      </w:tr>
      <w:tr w:rsidR="00D67E2B" w:rsidRPr="003F484E" w14:paraId="41D59B47" w14:textId="77777777">
        <w:tc>
          <w:tcPr>
            <w:tcW w:w="2518" w:type="dxa"/>
            <w:shd w:val="clear" w:color="auto" w:fill="FBE4D5"/>
            <w:vAlign w:val="center"/>
          </w:tcPr>
          <w:p w14:paraId="7D3E6854" w14:textId="77777777" w:rsidR="00D67E2B" w:rsidRPr="003F484E" w:rsidRDefault="00D67E2B">
            <w:pPr>
              <w:jc w:val="center"/>
              <w:rPr>
                <w:sz w:val="16"/>
                <w:szCs w:val="16"/>
                <w:lang w:val="en-US"/>
              </w:rPr>
            </w:pPr>
            <w:r w:rsidRPr="003F484E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6662" w:type="dxa"/>
            <w:shd w:val="clear" w:color="auto" w:fill="FBE4D5"/>
            <w:vAlign w:val="center"/>
          </w:tcPr>
          <w:p w14:paraId="5E3567A2" w14:textId="77777777" w:rsidR="00D67E2B" w:rsidRPr="003F484E" w:rsidRDefault="00D67E2B">
            <w:pPr>
              <w:jc w:val="center"/>
              <w:rPr>
                <w:sz w:val="16"/>
                <w:szCs w:val="16"/>
                <w:lang w:val="en-US"/>
              </w:rPr>
            </w:pPr>
            <w:r w:rsidRPr="003F484E">
              <w:rPr>
                <w:sz w:val="16"/>
                <w:szCs w:val="16"/>
                <w:lang w:val="en-US"/>
              </w:rPr>
              <w:t>1</w:t>
            </w:r>
          </w:p>
        </w:tc>
      </w:tr>
      <w:tr w:rsidR="00D67E2B" w:rsidRPr="003F484E" w14:paraId="115F683C" w14:textId="77777777">
        <w:trPr>
          <w:trHeight w:val="312"/>
        </w:trPr>
        <w:tc>
          <w:tcPr>
            <w:tcW w:w="2518" w:type="dxa"/>
            <w:shd w:val="clear" w:color="auto" w:fill="D0CECE"/>
          </w:tcPr>
          <w:p w14:paraId="3AB2BC13" w14:textId="77777777" w:rsidR="00D67E2B" w:rsidRPr="003F484E" w:rsidRDefault="00D67E2B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3F484E">
              <w:rPr>
                <w:b/>
                <w:sz w:val="18"/>
                <w:szCs w:val="18"/>
                <w:lang w:val="en-US"/>
              </w:rPr>
              <w:t>TENGE</w:t>
            </w:r>
          </w:p>
        </w:tc>
        <w:tc>
          <w:tcPr>
            <w:tcW w:w="6662" w:type="dxa"/>
            <w:shd w:val="clear" w:color="auto" w:fill="D0CECE"/>
          </w:tcPr>
          <w:p w14:paraId="75E5F11A" w14:textId="77777777" w:rsidR="00D67E2B" w:rsidRPr="003F484E" w:rsidRDefault="00D67E2B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3F484E">
              <w:rPr>
                <w:sz w:val="18"/>
                <w:szCs w:val="18"/>
                <w:lang w:val="en-US"/>
              </w:rPr>
              <w:t>18.00</w:t>
            </w:r>
          </w:p>
        </w:tc>
      </w:tr>
      <w:tr w:rsidR="00D67E2B" w:rsidRPr="003F484E" w14:paraId="3AFE9CA9" w14:textId="77777777">
        <w:trPr>
          <w:trHeight w:val="127"/>
        </w:trPr>
        <w:tc>
          <w:tcPr>
            <w:tcW w:w="2518" w:type="dxa"/>
            <w:shd w:val="clear" w:color="auto" w:fill="D0CECE"/>
          </w:tcPr>
          <w:p w14:paraId="142E8DF5" w14:textId="77777777" w:rsidR="00D67E2B" w:rsidRPr="003F484E" w:rsidRDefault="00D67E2B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3F484E">
              <w:rPr>
                <w:b/>
                <w:sz w:val="18"/>
                <w:szCs w:val="18"/>
                <w:lang w:val="en-US"/>
              </w:rPr>
              <w:t>FOREIGN CURRENCIES</w:t>
            </w:r>
          </w:p>
        </w:tc>
        <w:tc>
          <w:tcPr>
            <w:tcW w:w="6662" w:type="dxa"/>
            <w:shd w:val="clear" w:color="auto" w:fill="D0CECE"/>
          </w:tcPr>
          <w:p w14:paraId="5908A068" w14:textId="77777777" w:rsidR="00D67E2B" w:rsidRPr="003F484E" w:rsidDel="001D06A6" w:rsidRDefault="00D67E2B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3F484E">
              <w:rPr>
                <w:sz w:val="18"/>
                <w:szCs w:val="18"/>
                <w:lang w:val="en-US"/>
              </w:rPr>
              <w:t>18.00</w:t>
            </w:r>
          </w:p>
        </w:tc>
      </w:tr>
    </w:tbl>
    <w:p w14:paraId="54CCC1EE" w14:textId="77777777" w:rsidR="00D67E2B" w:rsidRPr="003F484E" w:rsidRDefault="00D67E2B" w:rsidP="00D67E2B">
      <w:pPr>
        <w:tabs>
          <w:tab w:val="left" w:pos="432"/>
        </w:tabs>
        <w:spacing w:after="120"/>
        <w:ind w:left="432" w:hanging="432"/>
        <w:jc w:val="both"/>
        <w:rPr>
          <w:sz w:val="14"/>
          <w:szCs w:val="14"/>
          <w:lang w:val="en-US"/>
        </w:rPr>
      </w:pPr>
      <w:r w:rsidRPr="003F484E">
        <w:rPr>
          <w:sz w:val="14"/>
          <w:szCs w:val="14"/>
          <w:lang w:val="en-US"/>
        </w:rPr>
        <w:t xml:space="preserve">* </w:t>
      </w:r>
      <w:r w:rsidRPr="003F484E">
        <w:rPr>
          <w:sz w:val="14"/>
          <w:szCs w:val="14"/>
          <w:lang w:val="en-US"/>
        </w:rPr>
        <w:tab/>
        <w:t>The time before which the Clearing Centre submits instructions to the Central Depository to transfer money to clearing participants in accordance with their applications.</w:t>
      </w:r>
    </w:p>
    <w:p w14:paraId="4E38ACB0" w14:textId="67880850" w:rsidR="00786683" w:rsidRPr="003F484E" w:rsidRDefault="00D67E2B" w:rsidP="00D67E2B">
      <w:pPr>
        <w:tabs>
          <w:tab w:val="left" w:pos="432"/>
        </w:tabs>
        <w:spacing w:after="120"/>
        <w:ind w:left="432" w:hanging="432"/>
        <w:jc w:val="both"/>
        <w:rPr>
          <w:sz w:val="14"/>
          <w:szCs w:val="14"/>
          <w:lang w:val="en-US"/>
        </w:rPr>
      </w:pPr>
      <w:r w:rsidRPr="003F484E">
        <w:rPr>
          <w:sz w:val="14"/>
          <w:szCs w:val="14"/>
          <w:lang w:val="en-US"/>
        </w:rPr>
        <w:t xml:space="preserve">** </w:t>
      </w:r>
      <w:r w:rsidRPr="003F484E">
        <w:rPr>
          <w:sz w:val="14"/>
          <w:szCs w:val="14"/>
          <w:lang w:val="en-US"/>
        </w:rPr>
        <w:tab/>
        <w:t xml:space="preserve">The time before which the Clearing Centre submits to the Central Depository instructions to transfer funds </w:t>
      </w:r>
      <w:r w:rsidRPr="003F484E">
        <w:rPr>
          <w:sz w:val="14"/>
          <w:szCs w:val="14"/>
          <w:lang w:val="en-US"/>
        </w:rPr>
        <w:br/>
      </w:r>
      <w:r w:rsidR="000B74B9" w:rsidRPr="003F484E">
        <w:rPr>
          <w:sz w:val="14"/>
          <w:szCs w:val="14"/>
          <w:lang w:val="en-US"/>
        </w:rPr>
        <w:t xml:space="preserve">in favor of clearing participants and the </w:t>
      </w:r>
      <w:r w:rsidR="0062541F" w:rsidRPr="003F484E">
        <w:rPr>
          <w:sz w:val="14"/>
          <w:szCs w:val="14"/>
          <w:lang w:val="en-US"/>
        </w:rPr>
        <w:t>registering exchange</w:t>
      </w:r>
      <w:r w:rsidR="000B74B9" w:rsidRPr="003F484E">
        <w:rPr>
          <w:sz w:val="14"/>
          <w:szCs w:val="14"/>
          <w:lang w:val="en-US"/>
        </w:rPr>
        <w:t xml:space="preserve"> in payment of their final claims to the Clearing Centre.</w:t>
      </w:r>
    </w:p>
    <w:p w14:paraId="655163AA" w14:textId="3FCD72AA" w:rsidR="00703CF3" w:rsidRPr="003F484E" w:rsidRDefault="007C1070" w:rsidP="00703CF3">
      <w:pPr>
        <w:tabs>
          <w:tab w:val="left" w:pos="432"/>
        </w:tabs>
        <w:spacing w:after="120"/>
        <w:ind w:left="432" w:hanging="432"/>
        <w:jc w:val="both"/>
        <w:rPr>
          <w:sz w:val="14"/>
          <w:szCs w:val="14"/>
          <w:lang w:val="en-US"/>
        </w:rPr>
      </w:pPr>
      <w:r w:rsidRPr="003F484E">
        <w:rPr>
          <w:sz w:val="14"/>
          <w:szCs w:val="14"/>
          <w:lang w:val="en-US"/>
        </w:rPr>
        <w:t xml:space="preserve">** </w:t>
      </w:r>
      <w:r w:rsidR="00703CF3" w:rsidRPr="003F484E">
        <w:rPr>
          <w:sz w:val="14"/>
          <w:szCs w:val="14"/>
          <w:lang w:val="en-US"/>
        </w:rPr>
        <w:tab/>
      </w:r>
      <w:r w:rsidRPr="003F484E">
        <w:rPr>
          <w:sz w:val="14"/>
          <w:szCs w:val="14"/>
          <w:lang w:val="en-US"/>
        </w:rPr>
        <w:t xml:space="preserve">The time before which the Clearing Centre submits instructions to the Central Depository to transfer money </w:t>
      </w:r>
      <w:r w:rsidRPr="003F484E">
        <w:rPr>
          <w:sz w:val="14"/>
          <w:szCs w:val="14"/>
          <w:lang w:val="en-US"/>
        </w:rPr>
        <w:br/>
      </w:r>
      <w:r w:rsidR="00DB20BF" w:rsidRPr="003F484E">
        <w:rPr>
          <w:sz w:val="14"/>
          <w:szCs w:val="14"/>
          <w:lang w:val="en-US"/>
        </w:rPr>
        <w:t>for transactions of remote access clearing participants based on the results of the trading day and clearing on the receiving exchange.</w:t>
      </w:r>
    </w:p>
    <w:p w14:paraId="538B5912" w14:textId="77777777" w:rsidR="00D67E2B" w:rsidRPr="003F484E" w:rsidRDefault="00D67E2B" w:rsidP="00D67E2B">
      <w:pPr>
        <w:tabs>
          <w:tab w:val="left" w:pos="432"/>
        </w:tabs>
        <w:spacing w:after="120"/>
        <w:ind w:left="432" w:hanging="432"/>
        <w:jc w:val="both"/>
        <w:rPr>
          <w:sz w:val="14"/>
          <w:szCs w:val="14"/>
          <w:lang w:val="en-US"/>
        </w:rPr>
      </w:pPr>
    </w:p>
    <w:p w14:paraId="6F45C4FC" w14:textId="77777777" w:rsidR="00D67E2B" w:rsidRPr="003F484E" w:rsidRDefault="00D67E2B" w:rsidP="00D67E2B">
      <w:pPr>
        <w:tabs>
          <w:tab w:val="right" w:pos="9029"/>
        </w:tabs>
        <w:spacing w:after="120"/>
        <w:jc w:val="both"/>
        <w:rPr>
          <w:rFonts w:cs="Arial"/>
          <w:bCs/>
          <w:lang w:val="en-US"/>
        </w:rPr>
      </w:pPr>
    </w:p>
    <w:sectPr w:rsidR="00D67E2B" w:rsidRPr="003F484E" w:rsidSect="000948B7">
      <w:footerReference w:type="even" r:id="rId6"/>
      <w:footerReference w:type="default" r:id="rId7"/>
      <w:headerReference w:type="first" r:id="rId8"/>
      <w:footerReference w:type="first" r:id="rId9"/>
      <w:pgSz w:w="11909" w:h="16834"/>
      <w:pgMar w:top="540" w:right="1277" w:bottom="108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5CB7" w14:textId="77777777" w:rsidR="002C3B94" w:rsidRDefault="002C3B94" w:rsidP="00D67E2B">
      <w:r>
        <w:separator/>
      </w:r>
    </w:p>
  </w:endnote>
  <w:endnote w:type="continuationSeparator" w:id="0">
    <w:p w14:paraId="7E5C29FC" w14:textId="77777777" w:rsidR="002C3B94" w:rsidRDefault="002C3B94" w:rsidP="00D6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3255" w14:textId="77777777" w:rsidR="00DB20BF" w:rsidRDefault="00DB2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BEA7FD" w14:textId="77777777" w:rsidR="00DB20BF" w:rsidRDefault="00DB20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356C" w14:textId="77777777" w:rsidR="00DB20BF" w:rsidRDefault="00DB20BF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7"/>
        <w:color w:val="000000"/>
      </w:rPr>
    </w:pPr>
    <w:r>
      <w:rPr>
        <w:rStyle w:val="a7"/>
        <w:b/>
        <w:color w:val="000000"/>
      </w:rPr>
      <w:fldChar w:fldCharType="begin"/>
    </w:r>
    <w:r>
      <w:rPr>
        <w:rStyle w:val="a7"/>
        <w:b/>
        <w:color w:val="000000"/>
      </w:rPr>
      <w:instrText xml:space="preserve">PAGE  </w:instrText>
    </w:r>
    <w:r>
      <w:rPr>
        <w:rStyle w:val="a7"/>
        <w:b/>
        <w:color w:val="000000"/>
      </w:rPr>
      <w:fldChar w:fldCharType="separate"/>
    </w:r>
    <w:r>
      <w:rPr>
        <w:rStyle w:val="a7"/>
        <w:b/>
        <w:noProof/>
        <w:color w:val="000000"/>
      </w:rPr>
      <w:t>21</w:t>
    </w:r>
    <w:r>
      <w:rPr>
        <w:rStyle w:val="a7"/>
        <w:b/>
        <w:color w:val="000000"/>
      </w:rPr>
      <w:fldChar w:fldCharType="end"/>
    </w:r>
  </w:p>
  <w:p w14:paraId="79BF5C5A" w14:textId="77777777" w:rsidR="00DB20BF" w:rsidRPr="004A4662" w:rsidRDefault="00DB20BF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E22C" w14:textId="77777777" w:rsidR="00DB20BF" w:rsidRDefault="00DB20BF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CAAA" w14:textId="77777777" w:rsidR="002C3B94" w:rsidRDefault="002C3B94" w:rsidP="00D67E2B">
      <w:r>
        <w:separator/>
      </w:r>
    </w:p>
  </w:footnote>
  <w:footnote w:type="continuationSeparator" w:id="0">
    <w:p w14:paraId="70B3CF1B" w14:textId="77777777" w:rsidR="002C3B94" w:rsidRDefault="002C3B94" w:rsidP="00D6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AA43" w14:textId="77777777" w:rsidR="00DB20BF" w:rsidRDefault="00DB20BF">
    <w:pPr>
      <w:pStyle w:val="a3"/>
    </w:pPr>
  </w:p>
  <w:p w14:paraId="3F33B730" w14:textId="77777777" w:rsidR="00DB20BF" w:rsidRDefault="00DB20BF">
    <w:pPr>
      <w:pStyle w:val="a3"/>
      <w:tabs>
        <w:tab w:val="clear" w:pos="4320"/>
        <w:tab w:val="clear" w:pos="8640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2B"/>
    <w:rsid w:val="000529A7"/>
    <w:rsid w:val="000948B7"/>
    <w:rsid w:val="000A5DB6"/>
    <w:rsid w:val="000B74B9"/>
    <w:rsid w:val="0016628E"/>
    <w:rsid w:val="00252ACC"/>
    <w:rsid w:val="00267725"/>
    <w:rsid w:val="002C3B94"/>
    <w:rsid w:val="003001C0"/>
    <w:rsid w:val="003348CB"/>
    <w:rsid w:val="003F484E"/>
    <w:rsid w:val="00404922"/>
    <w:rsid w:val="004331D2"/>
    <w:rsid w:val="00436273"/>
    <w:rsid w:val="004A361C"/>
    <w:rsid w:val="0051399D"/>
    <w:rsid w:val="00527D99"/>
    <w:rsid w:val="00571157"/>
    <w:rsid w:val="005A1BB9"/>
    <w:rsid w:val="006058E3"/>
    <w:rsid w:val="0061652E"/>
    <w:rsid w:val="0062541F"/>
    <w:rsid w:val="006B55C7"/>
    <w:rsid w:val="00703CF3"/>
    <w:rsid w:val="00714729"/>
    <w:rsid w:val="007555B5"/>
    <w:rsid w:val="0075612B"/>
    <w:rsid w:val="00762A5C"/>
    <w:rsid w:val="00786683"/>
    <w:rsid w:val="007B12F2"/>
    <w:rsid w:val="007B71EC"/>
    <w:rsid w:val="007C1070"/>
    <w:rsid w:val="007D394E"/>
    <w:rsid w:val="007F0185"/>
    <w:rsid w:val="008618CA"/>
    <w:rsid w:val="008759D2"/>
    <w:rsid w:val="008E696A"/>
    <w:rsid w:val="00950698"/>
    <w:rsid w:val="009767D0"/>
    <w:rsid w:val="009A4B1C"/>
    <w:rsid w:val="009C237B"/>
    <w:rsid w:val="00A73CD1"/>
    <w:rsid w:val="00A74A16"/>
    <w:rsid w:val="00A76877"/>
    <w:rsid w:val="00AA17DE"/>
    <w:rsid w:val="00AC2671"/>
    <w:rsid w:val="00AE0A37"/>
    <w:rsid w:val="00B64023"/>
    <w:rsid w:val="00BC5630"/>
    <w:rsid w:val="00C60B84"/>
    <w:rsid w:val="00CA2F20"/>
    <w:rsid w:val="00D03B10"/>
    <w:rsid w:val="00D45474"/>
    <w:rsid w:val="00D67E2B"/>
    <w:rsid w:val="00D84CA5"/>
    <w:rsid w:val="00DA0E5A"/>
    <w:rsid w:val="00DA28ED"/>
    <w:rsid w:val="00DB20BF"/>
    <w:rsid w:val="00DE6A4C"/>
    <w:rsid w:val="00DE7C0E"/>
    <w:rsid w:val="00E10F78"/>
    <w:rsid w:val="00E1648F"/>
    <w:rsid w:val="00E336D9"/>
    <w:rsid w:val="00E5675A"/>
    <w:rsid w:val="00E634E8"/>
    <w:rsid w:val="00EB270C"/>
    <w:rsid w:val="00F66C33"/>
    <w:rsid w:val="00F9060C"/>
    <w:rsid w:val="00FA6128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1F6E"/>
  <w15:chartTrackingRefBased/>
  <w15:docId w15:val="{C2499BAB-24BB-4AE9-A5D0-414D6AC3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683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4">
    <w:name w:val="heading 4"/>
    <w:basedOn w:val="a"/>
    <w:next w:val="a"/>
    <w:link w:val="40"/>
    <w:qFormat/>
    <w:rsid w:val="00D67E2B"/>
    <w:pPr>
      <w:keepNext/>
      <w:spacing w:before="120" w:after="12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7E2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E2B"/>
    <w:rPr>
      <w:rFonts w:ascii="Arial" w:eastAsia="Times New Roman" w:hAnsi="Arial" w:cs="Times New Roman"/>
      <w:kern w:val="0"/>
      <w:sz w:val="20"/>
      <w:szCs w:val="20"/>
      <w:lang w:val="en"/>
      <w14:ligatures w14:val="none"/>
    </w:rPr>
  </w:style>
  <w:style w:type="paragraph" w:styleId="a5">
    <w:name w:val="footer"/>
    <w:basedOn w:val="a"/>
    <w:link w:val="a6"/>
    <w:rsid w:val="00D67E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7E2B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a7">
    <w:name w:val="page number"/>
    <w:basedOn w:val="a0"/>
    <w:rsid w:val="00D67E2B"/>
  </w:style>
  <w:style w:type="paragraph" w:styleId="a8">
    <w:name w:val="Body Text"/>
    <w:basedOn w:val="a"/>
    <w:link w:val="a9"/>
    <w:rsid w:val="00D67E2B"/>
    <w:pPr>
      <w:tabs>
        <w:tab w:val="right" w:pos="9000"/>
      </w:tabs>
      <w:spacing w:before="120" w:after="120"/>
      <w:jc w:val="both"/>
    </w:pPr>
  </w:style>
  <w:style w:type="character" w:customStyle="1" w:styleId="a9">
    <w:name w:val="Основной текст Знак"/>
    <w:basedOn w:val="a0"/>
    <w:link w:val="a8"/>
    <w:rsid w:val="00D67E2B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40">
    <w:name w:val="Заголовок 4 Знак"/>
    <w:basedOn w:val="a0"/>
    <w:link w:val="4"/>
    <w:rsid w:val="00D67E2B"/>
    <w:rPr>
      <w:rFonts w:ascii="Arial" w:eastAsia="Times New Roman" w:hAnsi="Arial" w:cs="Times New Roman"/>
      <w:b/>
      <w:bCs/>
      <w:kern w:val="0"/>
      <w:sz w:val="20"/>
      <w:szCs w:val="20"/>
      <w:lang w:val="en"/>
      <w14:ligatures w14:val="none"/>
    </w:rPr>
  </w:style>
  <w:style w:type="paragraph" w:styleId="aa">
    <w:name w:val="List Paragraph"/>
    <w:basedOn w:val="a"/>
    <w:uiPriority w:val="34"/>
    <w:qFormat/>
    <w:rsid w:val="00D454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C26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2671"/>
  </w:style>
  <w:style w:type="character" w:customStyle="1" w:styleId="ad">
    <w:name w:val="Текст примечания Знак"/>
    <w:basedOn w:val="a0"/>
    <w:link w:val="ac"/>
    <w:uiPriority w:val="99"/>
    <w:semiHidden/>
    <w:rsid w:val="00AC267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26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2671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af0">
    <w:name w:val="Revision"/>
    <w:hidden/>
    <w:uiPriority w:val="99"/>
    <w:semiHidden/>
    <w:rsid w:val="00AC267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1856</Words>
  <Characters>10585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center JSC</dc:title>
  <dc:subject/>
  <dc:creator>Сайденова Майя</dc:creator>
  <cp:keywords/>
  <dc:description/>
  <cp:lastModifiedBy>Жақман Ұлпан Қайратбекқызы</cp:lastModifiedBy>
  <cp:revision>2</cp:revision>
  <dcterms:created xsi:type="dcterms:W3CDTF">2025-05-29T10:48:00Z</dcterms:created>
  <dcterms:modified xsi:type="dcterms:W3CDTF">2025-05-29T10:48:00Z</dcterms:modified>
</cp:coreProperties>
</file>