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9F64" w14:textId="77777777" w:rsidR="00D06D78" w:rsidRDefault="00D06D78" w:rsidP="00D06D78">
      <w:pPr>
        <w:pageBreakBefore/>
        <w:spacing w:after="120"/>
        <w:ind w:left="6307"/>
        <w:jc w:val="both"/>
      </w:pPr>
      <w:r>
        <w:rPr>
          <w:b/>
        </w:rPr>
        <w:t>Приложение 2</w:t>
      </w:r>
    </w:p>
    <w:p w14:paraId="19B37E7F" w14:textId="1BD74A23" w:rsidR="00D06D78" w:rsidRDefault="00D06D78" w:rsidP="00D06D78">
      <w:pPr>
        <w:spacing w:after="120"/>
        <w:ind w:left="6307"/>
      </w:pPr>
      <w:r>
        <w:t xml:space="preserve">к Правилам осуществления расчетов по </w:t>
      </w:r>
      <w:r w:rsidR="00687727">
        <w:t>сделкам</w:t>
      </w:r>
      <w:r>
        <w:t xml:space="preserve"> на рынке деривативов</w:t>
      </w:r>
    </w:p>
    <w:p w14:paraId="16088656" w14:textId="77777777" w:rsidR="00D06D78" w:rsidRDefault="00D06D78" w:rsidP="00D06D78">
      <w:pPr>
        <w:widowControl w:val="0"/>
        <w:spacing w:after="120"/>
        <w:rPr>
          <w:lang w:eastAsia="ru-RU"/>
        </w:rPr>
      </w:pPr>
    </w:p>
    <w:p w14:paraId="60164D8F" w14:textId="77777777" w:rsidR="00D06D78" w:rsidRDefault="00D06D78" w:rsidP="00D06D78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СПИСОК И РЕКВИЗИТЫ</w:t>
      </w:r>
    </w:p>
    <w:p w14:paraId="52AA4941" w14:textId="77777777" w:rsidR="00D06D78" w:rsidRDefault="00D06D78" w:rsidP="00D06D78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банковских</w:t>
      </w:r>
      <w:r w:rsidRPr="00091246">
        <w:rPr>
          <w:rFonts w:ascii="Times New Roman" w:hAnsi="Times New Roman"/>
          <w:b/>
          <w:color w:val="800000"/>
          <w:sz w:val="24"/>
        </w:rPr>
        <w:t xml:space="preserve"> счетов в иностранных валютах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89"/>
        <w:gridCol w:w="831"/>
        <w:gridCol w:w="13"/>
        <w:gridCol w:w="3633"/>
      </w:tblGrid>
      <w:tr w:rsidR="00D06D78" w:rsidRPr="00503A30" w14:paraId="494BB675" w14:textId="77777777" w:rsidTr="004452ED">
        <w:trPr>
          <w:trHeight w:val="431"/>
        </w:trPr>
        <w:tc>
          <w:tcPr>
            <w:tcW w:w="5333" w:type="dxa"/>
            <w:gridSpan w:val="3"/>
            <w:vMerge w:val="restart"/>
            <w:shd w:val="clear" w:color="auto" w:fill="FBE4D5"/>
            <w:vAlign w:val="bottom"/>
          </w:tcPr>
          <w:p w14:paraId="69C92870" w14:textId="77777777" w:rsidR="00D06D78" w:rsidRPr="00503A30" w:rsidRDefault="00D06D78" w:rsidP="004452ED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клирингового участника</w:t>
            </w:r>
            <w:r w:rsidRPr="008757B1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на русском и английском языках/в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8757B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8757B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  <w:vertAlign w:val="superscript"/>
              </w:rPr>
              <w:t xml:space="preserve"> 3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65214B1E" w14:textId="77777777" w:rsidR="00D06D78" w:rsidRPr="00321FE0" w:rsidRDefault="00D06D78" w:rsidP="004452ED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06D78" w:rsidRPr="00503A30" w14:paraId="0CD40829" w14:textId="77777777" w:rsidTr="004452ED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  <w:vAlign w:val="bottom"/>
          </w:tcPr>
          <w:p w14:paraId="78A38A4E" w14:textId="77777777" w:rsidR="00D06D78" w:rsidRDefault="00D06D78" w:rsidP="004452ED">
            <w:pPr>
              <w:widowControl w:val="0"/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34FDD071" w14:textId="77777777" w:rsidR="00D06D78" w:rsidRDefault="00D06D78" w:rsidP="004452ED">
            <w:pPr>
              <w:widowControl w:val="0"/>
              <w:spacing w:before="60" w:after="60"/>
              <w:rPr>
                <w:sz w:val="14"/>
                <w:szCs w:val="14"/>
              </w:rPr>
            </w:pPr>
          </w:p>
          <w:p w14:paraId="08324D81" w14:textId="77777777" w:rsidR="00D06D78" w:rsidRPr="000E28AD" w:rsidRDefault="00D06D78" w:rsidP="004452ED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</w:t>
            </w:r>
            <w:r w:rsidRPr="000E28AD">
              <w:rPr>
                <w:sz w:val="14"/>
                <w:szCs w:val="14"/>
              </w:rPr>
              <w:t>од валюты</w:t>
            </w:r>
            <w:r w:rsidRPr="000E28AD">
              <w:rPr>
                <w:sz w:val="14"/>
                <w:szCs w:val="14"/>
                <w:vertAlign w:val="superscript"/>
              </w:rPr>
              <w:t>2</w:t>
            </w:r>
            <w:r w:rsidRPr="00EA664E">
              <w:rPr>
                <w:sz w:val="14"/>
                <w:szCs w:val="14"/>
              </w:rPr>
              <w:t>)</w:t>
            </w:r>
          </w:p>
        </w:tc>
      </w:tr>
      <w:tr w:rsidR="00D06D78" w:rsidRPr="00503A30" w14:paraId="1232BCC1" w14:textId="77777777" w:rsidTr="004452ED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</w:tcPr>
          <w:p w14:paraId="3D49CC82" w14:textId="77777777" w:rsidR="00D06D78" w:rsidRPr="00503A30" w:rsidRDefault="00D06D78" w:rsidP="004452ED">
            <w:pPr>
              <w:widowControl w:val="0"/>
              <w:spacing w:before="60" w:after="60"/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5337793B" w14:textId="77777777" w:rsidR="00D06D78" w:rsidRPr="00321FE0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 дополнение к ранее поданн</w:t>
            </w:r>
            <w:r>
              <w:rPr>
                <w:sz w:val="18"/>
                <w:szCs w:val="18"/>
              </w:rPr>
              <w:t>ым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D06D78" w:rsidRPr="00503A30" w14:paraId="743127CB" w14:textId="77777777" w:rsidTr="004452ED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3F7FF64E" w14:textId="77777777" w:rsidR="00D06D78" w:rsidRPr="00503A30" w:rsidRDefault="00D06D78" w:rsidP="004452ED">
            <w:pPr>
              <w:spacing w:before="60" w:after="60"/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2B18DF09" w14:textId="77777777" w:rsidR="00D06D78" w:rsidRPr="00321FE0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Взамен ранее поданн</w:t>
            </w:r>
            <w:r>
              <w:rPr>
                <w:sz w:val="18"/>
                <w:szCs w:val="18"/>
              </w:rPr>
              <w:t>ых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D06D78" w:rsidRPr="00503A30" w14:paraId="0090334B" w14:textId="77777777" w:rsidTr="004452ED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1CD09A8C" w14:textId="77777777" w:rsidR="00D06D78" w:rsidRPr="00321FE0" w:rsidRDefault="00D06D78" w:rsidP="004452ED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</w:rPr>
              <w:t>Дата, с которой действу</w:t>
            </w:r>
            <w:r>
              <w:rPr>
                <w:sz w:val="18"/>
                <w:szCs w:val="18"/>
              </w:rPr>
              <w:t>ют</w:t>
            </w:r>
            <w:r w:rsidRPr="00503A30">
              <w:rPr>
                <w:sz w:val="18"/>
                <w:szCs w:val="18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банковского счета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09C5B3D2" w14:textId="77777777" w:rsidR="00D06D78" w:rsidRPr="00321FE0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Подаются впервые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D06D78" w:rsidRPr="00A7133C" w14:paraId="1F499650" w14:textId="77777777" w:rsidTr="004452ED">
        <w:trPr>
          <w:trHeight w:val="431"/>
        </w:trPr>
        <w:tc>
          <w:tcPr>
            <w:tcW w:w="5333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370C79F8" w14:textId="77777777" w:rsidR="00D06D78" w:rsidRPr="00A7133C" w:rsidRDefault="00D06D78" w:rsidP="004452ED">
            <w:pPr>
              <w:spacing w:before="60" w:after="60"/>
              <w:rPr>
                <w:sz w:val="18"/>
                <w:szCs w:val="18"/>
              </w:rPr>
            </w:pPr>
            <w:r w:rsidRPr="00A7133C">
              <w:rPr>
                <w:sz w:val="18"/>
                <w:szCs w:val="18"/>
              </w:rPr>
              <w:t>Вид банковского счета клирингового участника</w:t>
            </w:r>
            <w:r w:rsidRPr="008757B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74B001FF" w14:textId="77777777" w:rsidR="00D06D78" w:rsidRPr="00A7133C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D06D78" w:rsidRPr="00A7133C" w14:paraId="49286D7E" w14:textId="77777777" w:rsidTr="004452ED">
        <w:trPr>
          <w:trHeight w:val="431"/>
        </w:trPr>
        <w:tc>
          <w:tcPr>
            <w:tcW w:w="5333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65184C82" w14:textId="77777777" w:rsidR="00D06D78" w:rsidRPr="00A7133C" w:rsidRDefault="00D06D78" w:rsidP="004452ED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703C0212" w14:textId="77777777" w:rsidR="00D06D78" w:rsidRPr="00A7133C" w:rsidRDefault="00D06D78" w:rsidP="004452ED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D06D78" w:rsidRPr="008A0197" w14:paraId="70C7573A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2EFD457A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Наименование и адрес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6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455F36D5" w14:textId="77777777" w:rsidR="00D06D78" w:rsidRPr="00491F74" w:rsidRDefault="00D06D78" w:rsidP="004452ED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06D78" w:rsidRPr="008A0197" w14:paraId="27118AFF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2A6A41B6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Номер </w:t>
            </w:r>
            <w:r>
              <w:rPr>
                <w:color w:val="FFFFFF"/>
              </w:rPr>
              <w:t xml:space="preserve">банковского </w:t>
            </w:r>
            <w:r w:rsidRPr="00E471CC">
              <w:rPr>
                <w:color w:val="FFFFFF"/>
              </w:rPr>
              <w:t>счета</w:t>
            </w:r>
            <w:r>
              <w:rPr>
                <w:color w:val="FFFFFF"/>
              </w:rPr>
              <w:t xml:space="preserve"> клирингового участника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49679D7C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8A0197" w14:paraId="7C4ACEBC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670E1028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</w:t>
            </w:r>
            <w:r>
              <w:rPr>
                <w:color w:val="FFFFFF"/>
              </w:rPr>
              <w:t xml:space="preserve">клирингового </w:t>
            </w:r>
            <w:r w:rsidRPr="00E471CC">
              <w:rPr>
                <w:color w:val="FFFFFF"/>
              </w:rPr>
              <w:t xml:space="preserve">участника </w:t>
            </w:r>
            <w:r>
              <w:rPr>
                <w:color w:val="FFFFFF"/>
              </w:rPr>
              <w:t>(при наличии)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18EBF3A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8A0197" w14:paraId="7490548A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5CEA0B1D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и прочие идентификаторы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 xml:space="preserve">банка 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19B94B74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8A0197" w14:paraId="020AE25C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60082333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Наименование, адрес и SWIFT BIC банка-посредника</w:t>
            </w:r>
            <w:r>
              <w:rPr>
                <w:color w:val="FFFFFF"/>
                <w:vertAlign w:val="superscript"/>
              </w:rPr>
              <w:t>7</w:t>
            </w:r>
            <w:r w:rsidRPr="00E471CC">
              <w:rPr>
                <w:color w:val="FFFFFF"/>
              </w:rPr>
              <w:t xml:space="preserve"> 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333B391D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8A0197" w14:paraId="3C4DD9F8" w14:textId="77777777" w:rsidTr="004452ED">
        <w:tblPrEx>
          <w:shd w:val="clear" w:color="auto" w:fill="auto"/>
        </w:tblPrEx>
        <w:trPr>
          <w:cantSplit/>
          <w:trHeight w:val="312"/>
        </w:trPr>
        <w:tc>
          <w:tcPr>
            <w:tcW w:w="5320" w:type="dxa"/>
            <w:gridSpan w:val="2"/>
            <w:shd w:val="clear" w:color="auto" w:fill="2E74B5"/>
          </w:tcPr>
          <w:p w14:paraId="769A8835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БИК</w:t>
            </w:r>
            <w:r>
              <w:rPr>
                <w:color w:val="FFFFFF"/>
              </w:rPr>
              <w:t xml:space="preserve"> и ИНН</w:t>
            </w:r>
            <w:r w:rsidRPr="00E471CC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8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1686094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8A0197" w14:paraId="3123D4BA" w14:textId="77777777" w:rsidTr="004452ED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11AFCE85" w14:textId="77777777" w:rsidR="00D06D78" w:rsidRPr="00E471CC" w:rsidRDefault="00D06D78" w:rsidP="004452ED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Корреспондентский счет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 в ЦБ РФ</w:t>
            </w:r>
            <w:r>
              <w:rPr>
                <w:color w:val="FFFFFF"/>
                <w:vertAlign w:val="superscript"/>
              </w:rPr>
              <w:t>9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0928C79" w14:textId="77777777" w:rsidR="00D06D78" w:rsidRPr="008A0197" w:rsidRDefault="00D06D78" w:rsidP="004452ED">
            <w:pPr>
              <w:spacing w:before="60" w:after="60"/>
            </w:pPr>
          </w:p>
        </w:tc>
      </w:tr>
      <w:tr w:rsidR="00D06D78" w:rsidRPr="009532AE" w14:paraId="169331B3" w14:textId="77777777" w:rsidTr="004452ED">
        <w:tblPrEx>
          <w:shd w:val="clear" w:color="auto" w:fill="auto"/>
        </w:tblPrEx>
        <w:trPr>
          <w:trHeight w:val="144"/>
        </w:trPr>
        <w:tc>
          <w:tcPr>
            <w:tcW w:w="4489" w:type="dxa"/>
            <w:tcBorders>
              <w:bottom w:val="nil"/>
            </w:tcBorders>
            <w:shd w:val="clear" w:color="auto" w:fill="FFFFFF"/>
          </w:tcPr>
          <w:p w14:paraId="46A4A415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  <w:r>
              <w:rPr>
                <w:sz w:val="14"/>
                <w:szCs w:val="14"/>
              </w:rPr>
              <w:t xml:space="preserve"> По каждому виду валюты предоставляется отдельный список реквизитов.</w:t>
            </w:r>
          </w:p>
          <w:p w14:paraId="3537A288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Кодовое трехбуквенное обозначение валюты, например, </w:t>
            </w:r>
            <w:r>
              <w:rPr>
                <w:sz w:val="14"/>
                <w:szCs w:val="14"/>
                <w:lang w:val="en-US"/>
              </w:rPr>
              <w:t>USD</w:t>
            </w:r>
          </w:p>
          <w:p w14:paraId="3262FA46" w14:textId="77777777" w:rsidR="00D06D78" w:rsidRPr="00AA1AAE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Наименование на русском и английском языках.</w:t>
            </w:r>
            <w:r w:rsidRPr="00557ED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При оформлении реквизитов в российских рублях необходимо указать также наименование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1A28121E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Раздел </w:t>
            </w:r>
            <w:r w:rsidRPr="00B77D59">
              <w:rPr>
                <w:sz w:val="14"/>
                <w:szCs w:val="14"/>
              </w:rPr>
              <w:t xml:space="preserve">предназначен для </w:t>
            </w:r>
            <w:r>
              <w:rPr>
                <w:sz w:val="14"/>
                <w:szCs w:val="14"/>
              </w:rPr>
              <w:t>заполнения</w:t>
            </w:r>
            <w:r w:rsidRPr="00B77D59">
              <w:rPr>
                <w:sz w:val="14"/>
                <w:szCs w:val="14"/>
              </w:rPr>
              <w:t xml:space="preserve"> клиринговыми участниками, являющимися </w:t>
            </w:r>
            <w:r w:rsidRPr="00DC7DBD">
              <w:rPr>
                <w:sz w:val="14"/>
                <w:szCs w:val="14"/>
              </w:rPr>
              <w:t>небанковскими организациями.</w:t>
            </w:r>
            <w:r w:rsidRPr="009532AE">
              <w:rPr>
                <w:sz w:val="14"/>
                <w:szCs w:val="14"/>
              </w:rPr>
              <w:t xml:space="preserve"> </w:t>
            </w:r>
            <w:r w:rsidRPr="009532AE">
              <w:rPr>
                <w:sz w:val="14"/>
                <w:szCs w:val="14"/>
              </w:rPr>
              <w:br/>
            </w:r>
          </w:p>
          <w:p w14:paraId="0E4BD5B4" w14:textId="77777777" w:rsidR="00D06D78" w:rsidRPr="009532AE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477" w:type="dxa"/>
            <w:gridSpan w:val="3"/>
            <w:tcBorders>
              <w:bottom w:val="nil"/>
            </w:tcBorders>
            <w:shd w:val="clear" w:color="auto" w:fill="FFFFFF"/>
          </w:tcPr>
          <w:p w14:paraId="0E5214D7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Pr="002C0411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 xml:space="preserve">Отметить нужный вариант знаком </w:t>
            </w:r>
            <w:r w:rsidRPr="009532AE">
              <w:rPr>
                <w:sz w:val="14"/>
                <w:szCs w:val="14"/>
              </w:rPr>
              <w:sym w:font="Wingdings 2" w:char="F04F"/>
            </w:r>
            <w:r w:rsidRPr="009532AE">
              <w:rPr>
                <w:sz w:val="14"/>
                <w:szCs w:val="14"/>
              </w:rPr>
              <w:t xml:space="preserve"> или </w:t>
            </w:r>
            <w:r w:rsidRPr="009532AE">
              <w:rPr>
                <w:sz w:val="14"/>
                <w:szCs w:val="14"/>
              </w:rPr>
              <w:sym w:font="Wingdings 2" w:char="F050"/>
            </w:r>
            <w:r w:rsidRPr="009532AE">
              <w:rPr>
                <w:sz w:val="14"/>
                <w:szCs w:val="14"/>
              </w:rPr>
              <w:t xml:space="preserve">. </w:t>
            </w:r>
          </w:p>
          <w:p w14:paraId="7DF6234A" w14:textId="77777777" w:rsidR="00D06D78" w:rsidRPr="00AA1AAE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При заполнении реквизитов в российских рублях необходимо указать наименование на русском языке и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557ED3"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557ED3"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66B4CE02" w14:textId="77777777" w:rsidR="00D06D78" w:rsidRPr="00491F74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наличии банка-посредника.</w:t>
            </w:r>
          </w:p>
          <w:p w14:paraId="415013F2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оформлении реквизитов в российских рублях.</w:t>
            </w:r>
          </w:p>
          <w:p w14:paraId="3819F000" w14:textId="77777777" w:rsidR="00D06D78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9</w:t>
            </w:r>
            <w:r w:rsidRPr="004A3CE4">
              <w:rPr>
                <w:sz w:val="14"/>
                <w:szCs w:val="14"/>
                <w:vertAlign w:val="superscript"/>
              </w:rPr>
              <w:tab/>
            </w:r>
            <w:r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5618F59B" w14:textId="77777777" w:rsidR="00D06D78" w:rsidRPr="009532AE" w:rsidRDefault="00D06D78" w:rsidP="004452ED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27E65335" w14:textId="77777777" w:rsidR="00D06D78" w:rsidRPr="009532AE" w:rsidRDefault="00D06D78" w:rsidP="00D06D78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4A12CE0D" w14:textId="77777777" w:rsidR="00D06D78" w:rsidRPr="009532AE" w:rsidRDefault="00D06D78" w:rsidP="00D06D78">
      <w:pPr>
        <w:spacing w:after="120"/>
        <w:jc w:val="both"/>
      </w:pPr>
    </w:p>
    <w:p w14:paraId="4E77B299" w14:textId="77777777" w:rsidR="00D06D78" w:rsidRDefault="00D06D78" w:rsidP="00D06D78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D06D78" w:rsidRPr="00503A30" w14:paraId="76DBFF39" w14:textId="77777777" w:rsidTr="004452ED">
        <w:tc>
          <w:tcPr>
            <w:tcW w:w="5508" w:type="dxa"/>
            <w:shd w:val="clear" w:color="auto" w:fill="auto"/>
          </w:tcPr>
          <w:p w14:paraId="610B644F" w14:textId="77777777" w:rsidR="00D06D78" w:rsidRPr="00503A30" w:rsidRDefault="00D06D78" w:rsidP="004452ED">
            <w:pPr>
              <w:widowControl w:val="0"/>
              <w:spacing w:before="60" w:after="60"/>
            </w:pPr>
          </w:p>
        </w:tc>
        <w:tc>
          <w:tcPr>
            <w:tcW w:w="3735" w:type="dxa"/>
            <w:shd w:val="clear" w:color="auto" w:fill="D0CECE"/>
          </w:tcPr>
          <w:p w14:paraId="0D14048B" w14:textId="77777777" w:rsidR="00D06D78" w:rsidRPr="00503A30" w:rsidRDefault="00D06D78" w:rsidP="004452ED">
            <w:pPr>
              <w:widowControl w:val="0"/>
              <w:spacing w:before="60" w:after="60"/>
              <w:jc w:val="center"/>
            </w:pPr>
            <w:r w:rsidRPr="00503A30">
              <w:t>Подпис</w:t>
            </w:r>
            <w:r>
              <w:t>и</w:t>
            </w:r>
            <w:r w:rsidRPr="00503A30">
              <w:t xml:space="preserve"> проверен</w:t>
            </w:r>
            <w:r>
              <w:t>ы</w:t>
            </w:r>
          </w:p>
          <w:p w14:paraId="53FEF3CE" w14:textId="2CE1A902" w:rsidR="00D06D78" w:rsidRPr="00503A30" w:rsidRDefault="00D06D78" w:rsidP="004452ED">
            <w:pPr>
              <w:widowControl w:val="0"/>
              <w:spacing w:before="60" w:after="60"/>
              <w:jc w:val="center"/>
            </w:pPr>
            <w:r w:rsidRPr="00503A30">
              <w:rPr>
                <w:sz w:val="14"/>
                <w:szCs w:val="14"/>
              </w:rPr>
              <w:t xml:space="preserve">(личная печать проверившего работника </w:t>
            </w:r>
            <w:r>
              <w:rPr>
                <w:sz w:val="14"/>
                <w:szCs w:val="14"/>
              </w:rPr>
              <w:t>Клирингового центра</w:t>
            </w:r>
            <w:r w:rsidRPr="00503A30">
              <w:rPr>
                <w:sz w:val="14"/>
                <w:szCs w:val="14"/>
              </w:rPr>
              <w:t>, дата проверки)</w:t>
            </w:r>
          </w:p>
        </w:tc>
      </w:tr>
    </w:tbl>
    <w:p w14:paraId="3D329E3E" w14:textId="77777777" w:rsidR="00B84FFA" w:rsidRPr="001C5D3D" w:rsidRDefault="00B84FFA" w:rsidP="005408A2">
      <w:pPr>
        <w:pageBreakBefore/>
        <w:spacing w:after="120"/>
        <w:ind w:left="6379"/>
      </w:pPr>
    </w:p>
    <w:sectPr w:rsidR="00B84FFA" w:rsidRPr="001C5D3D" w:rsidSect="00FE7B82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9EC6" w14:textId="77777777" w:rsidR="00E4605D" w:rsidRDefault="00E4605D">
      <w:r>
        <w:separator/>
      </w:r>
    </w:p>
  </w:endnote>
  <w:endnote w:type="continuationSeparator" w:id="0">
    <w:p w14:paraId="6FB0250D" w14:textId="77777777" w:rsidR="00E4605D" w:rsidRDefault="00E4605D">
      <w:r>
        <w:continuationSeparator/>
      </w:r>
    </w:p>
  </w:endnote>
  <w:endnote w:type="continuationNotice" w:id="1">
    <w:p w14:paraId="7E70551E" w14:textId="77777777" w:rsidR="00E4605D" w:rsidRDefault="00E4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46A5" w14:textId="77777777" w:rsidR="00E4605D" w:rsidRDefault="00E4605D">
      <w:r>
        <w:separator/>
      </w:r>
    </w:p>
  </w:footnote>
  <w:footnote w:type="continuationSeparator" w:id="0">
    <w:p w14:paraId="28CD9625" w14:textId="77777777" w:rsidR="00E4605D" w:rsidRDefault="00E4605D">
      <w:r>
        <w:continuationSeparator/>
      </w:r>
    </w:p>
  </w:footnote>
  <w:footnote w:type="continuationNotice" w:id="1">
    <w:p w14:paraId="66351B1A" w14:textId="77777777" w:rsidR="00E4605D" w:rsidRDefault="00E46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8205312">
    <w:abstractNumId w:val="6"/>
  </w:num>
  <w:num w:numId="2" w16cid:durableId="5793000">
    <w:abstractNumId w:val="2"/>
  </w:num>
  <w:num w:numId="3" w16cid:durableId="1448037341">
    <w:abstractNumId w:val="0"/>
  </w:num>
  <w:num w:numId="4" w16cid:durableId="811217731">
    <w:abstractNumId w:val="4"/>
  </w:num>
  <w:num w:numId="5" w16cid:durableId="1698702124">
    <w:abstractNumId w:val="1"/>
  </w:num>
  <w:num w:numId="6" w16cid:durableId="531648686">
    <w:abstractNumId w:val="3"/>
  </w:num>
  <w:num w:numId="7" w16cid:durableId="139265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06BA"/>
    <w:rsid w:val="000416D5"/>
    <w:rsid w:val="000464E2"/>
    <w:rsid w:val="00051C9D"/>
    <w:rsid w:val="00052FA3"/>
    <w:rsid w:val="00057522"/>
    <w:rsid w:val="00061B15"/>
    <w:rsid w:val="000620B8"/>
    <w:rsid w:val="00062937"/>
    <w:rsid w:val="00063486"/>
    <w:rsid w:val="00063CC6"/>
    <w:rsid w:val="00064395"/>
    <w:rsid w:val="000645C6"/>
    <w:rsid w:val="000666B3"/>
    <w:rsid w:val="000668F1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97DF6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01B1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C6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09A"/>
    <w:rsid w:val="00132204"/>
    <w:rsid w:val="00133150"/>
    <w:rsid w:val="0013456C"/>
    <w:rsid w:val="001356AB"/>
    <w:rsid w:val="00135879"/>
    <w:rsid w:val="00136EBD"/>
    <w:rsid w:val="00137EF6"/>
    <w:rsid w:val="001411F6"/>
    <w:rsid w:val="0014319E"/>
    <w:rsid w:val="00147442"/>
    <w:rsid w:val="001518C1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96B6C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5D3D"/>
    <w:rsid w:val="001C69AA"/>
    <w:rsid w:val="001C79AB"/>
    <w:rsid w:val="001D3ED3"/>
    <w:rsid w:val="001D4E23"/>
    <w:rsid w:val="001D57B9"/>
    <w:rsid w:val="001D5D01"/>
    <w:rsid w:val="001E09F7"/>
    <w:rsid w:val="001E1092"/>
    <w:rsid w:val="001E1663"/>
    <w:rsid w:val="001E1BD6"/>
    <w:rsid w:val="001E3261"/>
    <w:rsid w:val="001E500F"/>
    <w:rsid w:val="001F227F"/>
    <w:rsid w:val="001F26DD"/>
    <w:rsid w:val="001F3700"/>
    <w:rsid w:val="001F6FD0"/>
    <w:rsid w:val="001F7AC8"/>
    <w:rsid w:val="00200235"/>
    <w:rsid w:val="002009C4"/>
    <w:rsid w:val="00200FD7"/>
    <w:rsid w:val="00203539"/>
    <w:rsid w:val="00206A6B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294F"/>
    <w:rsid w:val="002544DE"/>
    <w:rsid w:val="00254991"/>
    <w:rsid w:val="00257378"/>
    <w:rsid w:val="00260449"/>
    <w:rsid w:val="00263412"/>
    <w:rsid w:val="00266DBB"/>
    <w:rsid w:val="002702DE"/>
    <w:rsid w:val="0027125F"/>
    <w:rsid w:val="00271899"/>
    <w:rsid w:val="00273846"/>
    <w:rsid w:val="00275B8F"/>
    <w:rsid w:val="0027603C"/>
    <w:rsid w:val="00277443"/>
    <w:rsid w:val="00281109"/>
    <w:rsid w:val="00281E44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701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E62"/>
    <w:rsid w:val="002E6F9C"/>
    <w:rsid w:val="002E75A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0387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0A95"/>
    <w:rsid w:val="003E214F"/>
    <w:rsid w:val="003E24ED"/>
    <w:rsid w:val="003E3970"/>
    <w:rsid w:val="003E5A26"/>
    <w:rsid w:val="003F2930"/>
    <w:rsid w:val="003F31BA"/>
    <w:rsid w:val="003F32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5A8A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1A1E"/>
    <w:rsid w:val="004832AC"/>
    <w:rsid w:val="0048500C"/>
    <w:rsid w:val="0048700D"/>
    <w:rsid w:val="0049387A"/>
    <w:rsid w:val="004951E6"/>
    <w:rsid w:val="004954D0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E6CE0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08A2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2B44"/>
    <w:rsid w:val="005A2C97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2741"/>
    <w:rsid w:val="005C352B"/>
    <w:rsid w:val="005C3670"/>
    <w:rsid w:val="005C3B4D"/>
    <w:rsid w:val="005C515D"/>
    <w:rsid w:val="005C525D"/>
    <w:rsid w:val="005C52BB"/>
    <w:rsid w:val="005C5EA3"/>
    <w:rsid w:val="005C6797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3140"/>
    <w:rsid w:val="006042BE"/>
    <w:rsid w:val="0061323C"/>
    <w:rsid w:val="0061452E"/>
    <w:rsid w:val="00614AD6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37D8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87727"/>
    <w:rsid w:val="00690507"/>
    <w:rsid w:val="006952AF"/>
    <w:rsid w:val="0069578D"/>
    <w:rsid w:val="00695F3E"/>
    <w:rsid w:val="0069763D"/>
    <w:rsid w:val="00697A16"/>
    <w:rsid w:val="00697A78"/>
    <w:rsid w:val="00697EEE"/>
    <w:rsid w:val="006A0D1D"/>
    <w:rsid w:val="006A44C1"/>
    <w:rsid w:val="006A46F6"/>
    <w:rsid w:val="006A4AD5"/>
    <w:rsid w:val="006A5F25"/>
    <w:rsid w:val="006B017A"/>
    <w:rsid w:val="006B2520"/>
    <w:rsid w:val="006B5775"/>
    <w:rsid w:val="006B57D1"/>
    <w:rsid w:val="006B6223"/>
    <w:rsid w:val="006C0830"/>
    <w:rsid w:val="006C2155"/>
    <w:rsid w:val="006C2B6B"/>
    <w:rsid w:val="006C5ADB"/>
    <w:rsid w:val="006C5F3F"/>
    <w:rsid w:val="006D266B"/>
    <w:rsid w:val="006D2AEC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4747C"/>
    <w:rsid w:val="00750AC7"/>
    <w:rsid w:val="0075118D"/>
    <w:rsid w:val="007539FC"/>
    <w:rsid w:val="007557C0"/>
    <w:rsid w:val="007601FF"/>
    <w:rsid w:val="0076371D"/>
    <w:rsid w:val="00763846"/>
    <w:rsid w:val="00764C02"/>
    <w:rsid w:val="00764FE1"/>
    <w:rsid w:val="00771152"/>
    <w:rsid w:val="007770D8"/>
    <w:rsid w:val="00780FED"/>
    <w:rsid w:val="00781EF3"/>
    <w:rsid w:val="007825C7"/>
    <w:rsid w:val="00783C3F"/>
    <w:rsid w:val="00785731"/>
    <w:rsid w:val="00787729"/>
    <w:rsid w:val="007906BA"/>
    <w:rsid w:val="00792DBA"/>
    <w:rsid w:val="00792E3B"/>
    <w:rsid w:val="007941E4"/>
    <w:rsid w:val="007A00DE"/>
    <w:rsid w:val="007A2E8C"/>
    <w:rsid w:val="007A6366"/>
    <w:rsid w:val="007A6379"/>
    <w:rsid w:val="007A719D"/>
    <w:rsid w:val="007B0F60"/>
    <w:rsid w:val="007B183C"/>
    <w:rsid w:val="007B27B5"/>
    <w:rsid w:val="007B2BD3"/>
    <w:rsid w:val="007B439F"/>
    <w:rsid w:val="007B51CE"/>
    <w:rsid w:val="007B5E31"/>
    <w:rsid w:val="007C1439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A93"/>
    <w:rsid w:val="00824FBB"/>
    <w:rsid w:val="008258EF"/>
    <w:rsid w:val="00827578"/>
    <w:rsid w:val="00827733"/>
    <w:rsid w:val="008302EE"/>
    <w:rsid w:val="008319B3"/>
    <w:rsid w:val="00832574"/>
    <w:rsid w:val="008326ED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2FFA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777E9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8EF"/>
    <w:rsid w:val="008C1BCA"/>
    <w:rsid w:val="008C2FD8"/>
    <w:rsid w:val="008C327A"/>
    <w:rsid w:val="008C6223"/>
    <w:rsid w:val="008C6752"/>
    <w:rsid w:val="008C68E5"/>
    <w:rsid w:val="008D1C7D"/>
    <w:rsid w:val="008D414E"/>
    <w:rsid w:val="008D4AA7"/>
    <w:rsid w:val="008D7543"/>
    <w:rsid w:val="008E1197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3F84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0505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1A53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3891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6A53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B47CA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E64D2"/>
    <w:rsid w:val="00AF0847"/>
    <w:rsid w:val="00AF09BD"/>
    <w:rsid w:val="00AF1C2A"/>
    <w:rsid w:val="00AF2E95"/>
    <w:rsid w:val="00AF5A7A"/>
    <w:rsid w:val="00AF69DD"/>
    <w:rsid w:val="00B017B9"/>
    <w:rsid w:val="00B0226B"/>
    <w:rsid w:val="00B02DB3"/>
    <w:rsid w:val="00B02F1A"/>
    <w:rsid w:val="00B03A2E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50003"/>
    <w:rsid w:val="00B648D0"/>
    <w:rsid w:val="00B66082"/>
    <w:rsid w:val="00B66793"/>
    <w:rsid w:val="00B66AFF"/>
    <w:rsid w:val="00B67153"/>
    <w:rsid w:val="00B67E83"/>
    <w:rsid w:val="00B700FA"/>
    <w:rsid w:val="00B709D4"/>
    <w:rsid w:val="00B70F43"/>
    <w:rsid w:val="00B73DE8"/>
    <w:rsid w:val="00B73E15"/>
    <w:rsid w:val="00B746E8"/>
    <w:rsid w:val="00B759A6"/>
    <w:rsid w:val="00B7694B"/>
    <w:rsid w:val="00B81629"/>
    <w:rsid w:val="00B83EE0"/>
    <w:rsid w:val="00B84FFA"/>
    <w:rsid w:val="00B90BBB"/>
    <w:rsid w:val="00B97376"/>
    <w:rsid w:val="00BA0A28"/>
    <w:rsid w:val="00BA1399"/>
    <w:rsid w:val="00BA2208"/>
    <w:rsid w:val="00BA3E5D"/>
    <w:rsid w:val="00BA474C"/>
    <w:rsid w:val="00BA61A7"/>
    <w:rsid w:val="00BA6439"/>
    <w:rsid w:val="00BA64AD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B47"/>
    <w:rsid w:val="00BF2DC1"/>
    <w:rsid w:val="00BF3D2A"/>
    <w:rsid w:val="00BF6E37"/>
    <w:rsid w:val="00C0050D"/>
    <w:rsid w:val="00C01D8B"/>
    <w:rsid w:val="00C01EC4"/>
    <w:rsid w:val="00C01F1A"/>
    <w:rsid w:val="00C01F4C"/>
    <w:rsid w:val="00C03467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77C16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87EA8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3A93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E7191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06D78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064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2C83"/>
    <w:rsid w:val="00D537D6"/>
    <w:rsid w:val="00D55384"/>
    <w:rsid w:val="00D55E31"/>
    <w:rsid w:val="00D56836"/>
    <w:rsid w:val="00D57455"/>
    <w:rsid w:val="00D618F4"/>
    <w:rsid w:val="00D661EE"/>
    <w:rsid w:val="00D669DB"/>
    <w:rsid w:val="00D67AFD"/>
    <w:rsid w:val="00D67D0E"/>
    <w:rsid w:val="00D7342E"/>
    <w:rsid w:val="00D7776D"/>
    <w:rsid w:val="00D802FB"/>
    <w:rsid w:val="00D83E2D"/>
    <w:rsid w:val="00D84CAF"/>
    <w:rsid w:val="00D90160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395A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5B9"/>
    <w:rsid w:val="00E17D8E"/>
    <w:rsid w:val="00E25B59"/>
    <w:rsid w:val="00E305E7"/>
    <w:rsid w:val="00E339E3"/>
    <w:rsid w:val="00E374A1"/>
    <w:rsid w:val="00E374C8"/>
    <w:rsid w:val="00E40DEB"/>
    <w:rsid w:val="00E443C2"/>
    <w:rsid w:val="00E4496E"/>
    <w:rsid w:val="00E44A8F"/>
    <w:rsid w:val="00E4605D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5FAB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182E"/>
    <w:rsid w:val="00EC2834"/>
    <w:rsid w:val="00EC3BFD"/>
    <w:rsid w:val="00EC48DB"/>
    <w:rsid w:val="00EC5D14"/>
    <w:rsid w:val="00EC6606"/>
    <w:rsid w:val="00ED01AF"/>
    <w:rsid w:val="00ED2AD4"/>
    <w:rsid w:val="00ED3019"/>
    <w:rsid w:val="00ED4C63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6174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A6302"/>
    <w:rsid w:val="00FA7A64"/>
    <w:rsid w:val="00FB128D"/>
    <w:rsid w:val="00FB1BD9"/>
    <w:rsid w:val="00FB3B1C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0E5"/>
    <w:rsid w:val="00FD5DB8"/>
    <w:rsid w:val="00FD7C79"/>
    <w:rsid w:val="00FE7849"/>
    <w:rsid w:val="00FE7B52"/>
    <w:rsid w:val="00FE7B82"/>
    <w:rsid w:val="00FE7DFA"/>
    <w:rsid w:val="00FF2FE7"/>
    <w:rsid w:val="00FF36FD"/>
    <w:rsid w:val="00FF510D"/>
    <w:rsid w:val="00FF53E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link w:val="af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0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1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2">
    <w:name w:val="Balloon Text"/>
    <w:basedOn w:val="a"/>
    <w:link w:val="af3"/>
    <w:rsid w:val="00DD24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4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5">
    <w:name w:val="annotation reference"/>
    <w:uiPriority w:val="99"/>
    <w:rsid w:val="00814729"/>
    <w:rPr>
      <w:sz w:val="16"/>
      <w:szCs w:val="16"/>
    </w:rPr>
  </w:style>
  <w:style w:type="paragraph" w:styleId="af6">
    <w:name w:val="annotation text"/>
    <w:basedOn w:val="a"/>
    <w:link w:val="af7"/>
    <w:rsid w:val="00814729"/>
  </w:style>
  <w:style w:type="character" w:customStyle="1" w:styleId="af7">
    <w:name w:val="Текст примечания Знак"/>
    <w:link w:val="af6"/>
    <w:rsid w:val="0081472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rsid w:val="00814729"/>
    <w:rPr>
      <w:b/>
      <w:bCs/>
    </w:rPr>
  </w:style>
  <w:style w:type="character" w:customStyle="1" w:styleId="af9">
    <w:name w:val="Тема примечания Знак"/>
    <w:link w:val="af8"/>
    <w:rsid w:val="00814729"/>
    <w:rPr>
      <w:rFonts w:ascii="Arial" w:hAnsi="Arial"/>
      <w:b/>
      <w:bCs/>
      <w:lang w:eastAsia="en-US"/>
    </w:rPr>
  </w:style>
  <w:style w:type="paragraph" w:styleId="afa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b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c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  <w:style w:type="character" w:customStyle="1" w:styleId="af">
    <w:name w:val="Заголовок Знак"/>
    <w:basedOn w:val="a0"/>
    <w:link w:val="ae"/>
    <w:rsid w:val="001C5D3D"/>
    <w:rPr>
      <w:rFonts w:ascii="Arial" w:hAnsi="Arial"/>
      <w:b/>
      <w:sz w:val="28"/>
      <w:lang w:val="en-US" w:eastAsia="en-US"/>
    </w:rPr>
  </w:style>
  <w:style w:type="character" w:styleId="afd">
    <w:name w:val="Unresolved Mention"/>
    <w:basedOn w:val="a0"/>
    <w:uiPriority w:val="99"/>
    <w:semiHidden/>
    <w:unhideWhenUsed/>
    <w:rsid w:val="00CE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???? ???????? ??????</dc:creator>
  <cp:lastModifiedBy>KASE KASE</cp:lastModifiedBy>
  <cp:revision>2</cp:revision>
  <cp:lastPrinted>2024-04-01T10:13:00Z</cp:lastPrinted>
  <dcterms:created xsi:type="dcterms:W3CDTF">2024-08-22T04:31:00Z</dcterms:created>
  <dcterms:modified xsi:type="dcterms:W3CDTF">2024-08-22T04:31:00Z</dcterms:modified>
</cp:coreProperties>
</file>