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CA8DE" w14:textId="77777777" w:rsidR="00622CCA" w:rsidRDefault="00B75E1D">
      <w:pPr>
        <w:pStyle w:val="a3"/>
        <w:spacing w:before="83"/>
        <w:ind w:left="6626" w:right="330" w:firstLine="52"/>
      </w:pPr>
      <w:bookmarkStart w:id="0" w:name="клирингілік_қатысушылар_туралы_Ережеге"/>
      <w:bookmarkEnd w:id="0"/>
      <w:r>
        <w:t>клирингілік</w:t>
      </w:r>
      <w:r>
        <w:rPr>
          <w:spacing w:val="-10"/>
        </w:rPr>
        <w:t xml:space="preserve"> </w:t>
      </w:r>
      <w:r>
        <w:t>қатысушылар</w:t>
      </w:r>
      <w:r>
        <w:rPr>
          <w:spacing w:val="-47"/>
        </w:rPr>
        <w:t xml:space="preserve"> </w:t>
      </w:r>
      <w:r>
        <w:t>туралы Ережеге</w:t>
      </w:r>
    </w:p>
    <w:p w14:paraId="3E772D4E" w14:textId="77777777" w:rsidR="00622CCA" w:rsidRDefault="00B75E1D">
      <w:pPr>
        <w:spacing w:before="125"/>
        <w:ind w:left="6626"/>
        <w:rPr>
          <w:b/>
          <w:sz w:val="20"/>
        </w:rPr>
      </w:pPr>
      <w:bookmarkStart w:id="1" w:name="1-қосымша"/>
      <w:bookmarkEnd w:id="1"/>
      <w:r>
        <w:rPr>
          <w:b/>
          <w:sz w:val="20"/>
        </w:rPr>
        <w:t>1-қосымша</w:t>
      </w:r>
    </w:p>
    <w:p w14:paraId="7D11EF4F" w14:textId="77777777" w:rsidR="00622CCA" w:rsidRDefault="00B75E1D">
      <w:pPr>
        <w:pStyle w:val="1"/>
        <w:spacing w:before="119" w:line="322" w:lineRule="exact"/>
        <w:ind w:left="867" w:right="936"/>
      </w:pPr>
      <w:r>
        <w:rPr>
          <w:color w:val="800000"/>
        </w:rPr>
        <w:t>"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K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A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S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E</w:t>
      </w:r>
      <w:r>
        <w:rPr>
          <w:color w:val="800000"/>
          <w:spacing w:val="53"/>
        </w:rPr>
        <w:t xml:space="preserve"> </w:t>
      </w:r>
      <w:r>
        <w:rPr>
          <w:color w:val="800000"/>
        </w:rPr>
        <w:t>К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Л</w:t>
      </w:r>
      <w:r>
        <w:rPr>
          <w:color w:val="800000"/>
          <w:spacing w:val="-14"/>
        </w:rPr>
        <w:t xml:space="preserve"> </w:t>
      </w:r>
      <w:r>
        <w:rPr>
          <w:color w:val="800000"/>
        </w:rPr>
        <w:t>И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И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Г</w:t>
      </w:r>
      <w:r>
        <w:rPr>
          <w:color w:val="800000"/>
          <w:spacing w:val="120"/>
        </w:rPr>
        <w:t xml:space="preserve"> </w:t>
      </w:r>
      <w:r>
        <w:rPr>
          <w:color w:val="800000"/>
        </w:rPr>
        <w:t>О</w:t>
      </w:r>
      <w:r>
        <w:rPr>
          <w:color w:val="800000"/>
          <w:spacing w:val="-15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Т</w:t>
      </w:r>
      <w:r>
        <w:rPr>
          <w:color w:val="800000"/>
          <w:spacing w:val="-8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8"/>
        </w:rPr>
        <w:t xml:space="preserve"> </w:t>
      </w:r>
      <w:r>
        <w:rPr>
          <w:color w:val="800000"/>
        </w:rPr>
        <w:t>Л</w:t>
      </w:r>
      <w:r>
        <w:rPr>
          <w:color w:val="800000"/>
          <w:spacing w:val="-15"/>
        </w:rPr>
        <w:t xml:space="preserve"> </w:t>
      </w:r>
      <w:r>
        <w:rPr>
          <w:color w:val="800000"/>
        </w:rPr>
        <w:t>Ы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Ғ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Ы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»</w:t>
      </w:r>
      <w:r>
        <w:rPr>
          <w:color w:val="800000"/>
          <w:spacing w:val="115"/>
        </w:rPr>
        <w:t xml:space="preserve"> </w:t>
      </w:r>
      <w:r>
        <w:rPr>
          <w:color w:val="800000"/>
          <w:spacing w:val="31"/>
        </w:rPr>
        <w:t>АҚ</w:t>
      </w:r>
      <w:r>
        <w:rPr>
          <w:color w:val="800000"/>
          <w:spacing w:val="118"/>
        </w:rPr>
        <w:t xml:space="preserve"> </w:t>
      </w:r>
      <w:r>
        <w:rPr>
          <w:color w:val="800000"/>
        </w:rPr>
        <w:t>–</w:t>
      </w:r>
      <w:r>
        <w:rPr>
          <w:color w:val="800000"/>
          <w:spacing w:val="120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ы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ң</w:t>
      </w:r>
    </w:p>
    <w:p w14:paraId="3416B212" w14:textId="77777777" w:rsidR="00622CCA" w:rsidRDefault="00B75E1D">
      <w:pPr>
        <w:ind w:left="428" w:right="508"/>
        <w:jc w:val="center"/>
        <w:rPr>
          <w:b/>
          <w:sz w:val="28"/>
        </w:rPr>
      </w:pPr>
      <w:r>
        <w:rPr>
          <w:b/>
          <w:color w:val="800000"/>
          <w:sz w:val="28"/>
        </w:rPr>
        <w:t>к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л</w:t>
      </w:r>
      <w:r>
        <w:rPr>
          <w:b/>
          <w:color w:val="800000"/>
          <w:spacing w:val="-7"/>
          <w:sz w:val="28"/>
        </w:rPr>
        <w:t xml:space="preserve"> </w:t>
      </w:r>
      <w:r>
        <w:rPr>
          <w:b/>
          <w:color w:val="800000"/>
          <w:sz w:val="28"/>
        </w:rPr>
        <w:t>и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р</w:t>
      </w:r>
      <w:r>
        <w:rPr>
          <w:b/>
          <w:color w:val="800000"/>
          <w:spacing w:val="-10"/>
          <w:sz w:val="28"/>
        </w:rPr>
        <w:t xml:space="preserve"> </w:t>
      </w:r>
      <w:r>
        <w:rPr>
          <w:b/>
          <w:color w:val="800000"/>
          <w:sz w:val="28"/>
        </w:rPr>
        <w:t>и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н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г</w:t>
      </w:r>
      <w:r>
        <w:rPr>
          <w:b/>
          <w:color w:val="800000"/>
          <w:spacing w:val="-10"/>
          <w:sz w:val="28"/>
        </w:rPr>
        <w:t xml:space="preserve"> </w:t>
      </w:r>
      <w:r>
        <w:rPr>
          <w:b/>
          <w:color w:val="800000"/>
          <w:sz w:val="28"/>
        </w:rPr>
        <w:t>і</w:t>
      </w:r>
      <w:r>
        <w:rPr>
          <w:b/>
          <w:color w:val="800000"/>
          <w:spacing w:val="-15"/>
          <w:sz w:val="28"/>
        </w:rPr>
        <w:t xml:space="preserve"> </w:t>
      </w:r>
      <w:r>
        <w:rPr>
          <w:b/>
          <w:color w:val="800000"/>
          <w:sz w:val="28"/>
        </w:rPr>
        <w:t>л</w:t>
      </w:r>
      <w:r>
        <w:rPr>
          <w:b/>
          <w:color w:val="800000"/>
          <w:spacing w:val="-7"/>
          <w:sz w:val="28"/>
        </w:rPr>
        <w:t xml:space="preserve"> </w:t>
      </w:r>
      <w:r>
        <w:rPr>
          <w:b/>
          <w:color w:val="800000"/>
          <w:sz w:val="28"/>
        </w:rPr>
        <w:t>і</w:t>
      </w:r>
      <w:r>
        <w:rPr>
          <w:b/>
          <w:color w:val="800000"/>
          <w:spacing w:val="-10"/>
          <w:sz w:val="28"/>
        </w:rPr>
        <w:t xml:space="preserve"> </w:t>
      </w:r>
      <w:r>
        <w:rPr>
          <w:b/>
          <w:color w:val="800000"/>
          <w:sz w:val="28"/>
        </w:rPr>
        <w:t>к</w:t>
      </w:r>
      <w:r>
        <w:rPr>
          <w:b/>
          <w:color w:val="800000"/>
          <w:spacing w:val="51"/>
          <w:sz w:val="28"/>
        </w:rPr>
        <w:t xml:space="preserve"> </w:t>
      </w:r>
      <w:r>
        <w:rPr>
          <w:b/>
          <w:color w:val="800000"/>
          <w:sz w:val="28"/>
        </w:rPr>
        <w:t>қ</w:t>
      </w:r>
      <w:r>
        <w:rPr>
          <w:b/>
          <w:color w:val="800000"/>
          <w:spacing w:val="-10"/>
          <w:sz w:val="28"/>
        </w:rPr>
        <w:t xml:space="preserve"> </w:t>
      </w:r>
      <w:r>
        <w:rPr>
          <w:b/>
          <w:color w:val="800000"/>
          <w:sz w:val="28"/>
        </w:rPr>
        <w:t>а</w:t>
      </w:r>
      <w:r>
        <w:rPr>
          <w:b/>
          <w:color w:val="800000"/>
          <w:spacing w:val="-9"/>
          <w:sz w:val="28"/>
        </w:rPr>
        <w:t xml:space="preserve"> </w:t>
      </w:r>
      <w:r>
        <w:rPr>
          <w:b/>
          <w:color w:val="800000"/>
          <w:sz w:val="28"/>
        </w:rPr>
        <w:t>т</w:t>
      </w:r>
      <w:r>
        <w:rPr>
          <w:b/>
          <w:color w:val="800000"/>
          <w:spacing w:val="-12"/>
          <w:sz w:val="28"/>
        </w:rPr>
        <w:t xml:space="preserve"> </w:t>
      </w:r>
      <w:r>
        <w:rPr>
          <w:b/>
          <w:color w:val="800000"/>
          <w:sz w:val="28"/>
        </w:rPr>
        <w:t>ы</w:t>
      </w:r>
      <w:r>
        <w:rPr>
          <w:b/>
          <w:color w:val="800000"/>
          <w:spacing w:val="-10"/>
          <w:sz w:val="28"/>
        </w:rPr>
        <w:t xml:space="preserve"> </w:t>
      </w:r>
      <w:r>
        <w:rPr>
          <w:b/>
          <w:color w:val="800000"/>
          <w:sz w:val="28"/>
        </w:rPr>
        <w:t>с</w:t>
      </w:r>
      <w:r>
        <w:rPr>
          <w:b/>
          <w:color w:val="800000"/>
          <w:spacing w:val="-13"/>
          <w:sz w:val="28"/>
        </w:rPr>
        <w:t xml:space="preserve"> </w:t>
      </w:r>
      <w:r>
        <w:rPr>
          <w:b/>
          <w:color w:val="800000"/>
          <w:sz w:val="28"/>
        </w:rPr>
        <w:t>у</w:t>
      </w:r>
      <w:r>
        <w:rPr>
          <w:b/>
          <w:color w:val="800000"/>
          <w:spacing w:val="-9"/>
          <w:sz w:val="28"/>
        </w:rPr>
        <w:t xml:space="preserve"> </w:t>
      </w:r>
      <w:r>
        <w:rPr>
          <w:b/>
          <w:color w:val="800000"/>
          <w:sz w:val="28"/>
        </w:rPr>
        <w:t>ш</w:t>
      </w:r>
      <w:r>
        <w:rPr>
          <w:b/>
          <w:color w:val="800000"/>
          <w:spacing w:val="-13"/>
          <w:sz w:val="28"/>
        </w:rPr>
        <w:t xml:space="preserve"> </w:t>
      </w:r>
      <w:r>
        <w:rPr>
          <w:b/>
          <w:color w:val="800000"/>
          <w:sz w:val="28"/>
        </w:rPr>
        <w:t>ы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с</w:t>
      </w:r>
      <w:r>
        <w:rPr>
          <w:b/>
          <w:color w:val="800000"/>
          <w:spacing w:val="-8"/>
          <w:sz w:val="28"/>
        </w:rPr>
        <w:t xml:space="preserve"> </w:t>
      </w:r>
      <w:r>
        <w:rPr>
          <w:b/>
          <w:color w:val="800000"/>
          <w:sz w:val="28"/>
        </w:rPr>
        <w:t>ы</w:t>
      </w:r>
      <w:r>
        <w:rPr>
          <w:b/>
          <w:color w:val="800000"/>
          <w:spacing w:val="48"/>
          <w:sz w:val="28"/>
        </w:rPr>
        <w:t xml:space="preserve"> </w:t>
      </w:r>
      <w:r>
        <w:rPr>
          <w:b/>
          <w:color w:val="800000"/>
          <w:sz w:val="28"/>
        </w:rPr>
        <w:t>м</w:t>
      </w:r>
      <w:r>
        <w:rPr>
          <w:b/>
          <w:color w:val="800000"/>
          <w:spacing w:val="-7"/>
          <w:sz w:val="28"/>
        </w:rPr>
        <w:t xml:space="preserve"> </w:t>
      </w:r>
      <w:r>
        <w:rPr>
          <w:b/>
          <w:color w:val="800000"/>
          <w:sz w:val="28"/>
        </w:rPr>
        <w:t>ә</w:t>
      </w:r>
      <w:r>
        <w:rPr>
          <w:b/>
          <w:color w:val="800000"/>
          <w:spacing w:val="-7"/>
          <w:sz w:val="28"/>
        </w:rPr>
        <w:t xml:space="preserve"> </w:t>
      </w:r>
      <w:r>
        <w:rPr>
          <w:b/>
          <w:color w:val="800000"/>
          <w:sz w:val="28"/>
        </w:rPr>
        <w:t>р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т</w:t>
      </w:r>
      <w:r>
        <w:rPr>
          <w:b/>
          <w:color w:val="800000"/>
          <w:spacing w:val="-16"/>
          <w:sz w:val="28"/>
        </w:rPr>
        <w:t xml:space="preserve"> </w:t>
      </w:r>
      <w:r>
        <w:rPr>
          <w:b/>
          <w:color w:val="800000"/>
          <w:sz w:val="28"/>
        </w:rPr>
        <w:t>е</w:t>
      </w:r>
      <w:r>
        <w:rPr>
          <w:b/>
          <w:color w:val="800000"/>
          <w:spacing w:val="-7"/>
          <w:sz w:val="28"/>
        </w:rPr>
        <w:t xml:space="preserve"> </w:t>
      </w:r>
      <w:r>
        <w:rPr>
          <w:b/>
          <w:color w:val="800000"/>
          <w:sz w:val="28"/>
        </w:rPr>
        <w:t>б</w:t>
      </w:r>
      <w:r>
        <w:rPr>
          <w:b/>
          <w:color w:val="800000"/>
          <w:spacing w:val="-14"/>
          <w:sz w:val="28"/>
        </w:rPr>
        <w:t xml:space="preserve"> </w:t>
      </w:r>
      <w:r>
        <w:rPr>
          <w:b/>
          <w:color w:val="800000"/>
          <w:sz w:val="28"/>
        </w:rPr>
        <w:t>е</w:t>
      </w:r>
      <w:r>
        <w:rPr>
          <w:b/>
          <w:color w:val="800000"/>
          <w:spacing w:val="-8"/>
          <w:sz w:val="28"/>
        </w:rPr>
        <w:t xml:space="preserve"> </w:t>
      </w:r>
      <w:r>
        <w:rPr>
          <w:b/>
          <w:color w:val="800000"/>
          <w:sz w:val="28"/>
        </w:rPr>
        <w:t>с</w:t>
      </w:r>
      <w:r>
        <w:rPr>
          <w:b/>
          <w:color w:val="800000"/>
          <w:spacing w:val="-13"/>
          <w:sz w:val="28"/>
        </w:rPr>
        <w:t xml:space="preserve"> </w:t>
      </w:r>
      <w:r>
        <w:rPr>
          <w:b/>
          <w:color w:val="800000"/>
          <w:sz w:val="28"/>
        </w:rPr>
        <w:t>і</w:t>
      </w:r>
      <w:r>
        <w:rPr>
          <w:b/>
          <w:color w:val="800000"/>
          <w:spacing w:val="-9"/>
          <w:sz w:val="28"/>
        </w:rPr>
        <w:t xml:space="preserve"> </w:t>
      </w:r>
      <w:r>
        <w:rPr>
          <w:b/>
          <w:color w:val="800000"/>
          <w:sz w:val="28"/>
        </w:rPr>
        <w:t>н</w:t>
      </w:r>
      <w:r>
        <w:rPr>
          <w:b/>
          <w:color w:val="800000"/>
          <w:spacing w:val="116"/>
          <w:sz w:val="28"/>
        </w:rPr>
        <w:t xml:space="preserve"> </w:t>
      </w:r>
      <w:r>
        <w:rPr>
          <w:b/>
          <w:color w:val="800000"/>
          <w:sz w:val="28"/>
        </w:rPr>
        <w:t>а</w:t>
      </w:r>
      <w:r>
        <w:rPr>
          <w:b/>
          <w:color w:val="800000"/>
          <w:spacing w:val="-13"/>
          <w:sz w:val="28"/>
        </w:rPr>
        <w:t xml:space="preserve"> </w:t>
      </w:r>
      <w:r>
        <w:rPr>
          <w:b/>
          <w:color w:val="800000"/>
          <w:sz w:val="28"/>
        </w:rPr>
        <w:t>л</w:t>
      </w:r>
      <w:r>
        <w:rPr>
          <w:b/>
          <w:color w:val="800000"/>
          <w:spacing w:val="-7"/>
          <w:sz w:val="28"/>
        </w:rPr>
        <w:t xml:space="preserve"> </w:t>
      </w:r>
      <w:r>
        <w:rPr>
          <w:b/>
          <w:color w:val="800000"/>
          <w:sz w:val="28"/>
        </w:rPr>
        <w:t>у</w:t>
      </w:r>
      <w:r>
        <w:rPr>
          <w:b/>
          <w:color w:val="800000"/>
          <w:spacing w:val="119"/>
          <w:sz w:val="28"/>
        </w:rPr>
        <w:t xml:space="preserve"> </w:t>
      </w:r>
      <w:r>
        <w:rPr>
          <w:b/>
          <w:color w:val="800000"/>
          <w:sz w:val="28"/>
        </w:rPr>
        <w:t>ү</w:t>
      </w:r>
      <w:r>
        <w:rPr>
          <w:b/>
          <w:color w:val="800000"/>
          <w:spacing w:val="-9"/>
          <w:sz w:val="28"/>
        </w:rPr>
        <w:t xml:space="preserve"> </w:t>
      </w:r>
      <w:r>
        <w:rPr>
          <w:b/>
          <w:color w:val="800000"/>
          <w:sz w:val="28"/>
        </w:rPr>
        <w:t>ш</w:t>
      </w:r>
      <w:r>
        <w:rPr>
          <w:b/>
          <w:color w:val="800000"/>
          <w:spacing w:val="-14"/>
          <w:sz w:val="28"/>
        </w:rPr>
        <w:t xml:space="preserve"> </w:t>
      </w:r>
      <w:r>
        <w:rPr>
          <w:b/>
          <w:color w:val="800000"/>
          <w:sz w:val="28"/>
        </w:rPr>
        <w:t>і</w:t>
      </w:r>
      <w:r>
        <w:rPr>
          <w:b/>
          <w:color w:val="800000"/>
          <w:spacing w:val="-9"/>
          <w:sz w:val="28"/>
        </w:rPr>
        <w:t xml:space="preserve"> </w:t>
      </w:r>
      <w:r>
        <w:rPr>
          <w:b/>
          <w:color w:val="800000"/>
          <w:sz w:val="28"/>
        </w:rPr>
        <w:t>н</w:t>
      </w:r>
      <w:r>
        <w:rPr>
          <w:b/>
          <w:color w:val="800000"/>
          <w:spacing w:val="-67"/>
          <w:sz w:val="28"/>
        </w:rPr>
        <w:t xml:space="preserve"> </w:t>
      </w:r>
      <w:r>
        <w:rPr>
          <w:b/>
          <w:color w:val="800000"/>
          <w:sz w:val="28"/>
        </w:rPr>
        <w:t>к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а</w:t>
      </w:r>
      <w:r>
        <w:rPr>
          <w:b/>
          <w:color w:val="800000"/>
          <w:spacing w:val="-9"/>
          <w:sz w:val="28"/>
        </w:rPr>
        <w:t xml:space="preserve"> </w:t>
      </w:r>
      <w:r>
        <w:rPr>
          <w:b/>
          <w:color w:val="800000"/>
          <w:sz w:val="28"/>
        </w:rPr>
        <w:t>н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д</w:t>
      </w:r>
      <w:r>
        <w:rPr>
          <w:b/>
          <w:color w:val="800000"/>
          <w:spacing w:val="-10"/>
          <w:sz w:val="28"/>
        </w:rPr>
        <w:t xml:space="preserve"> </w:t>
      </w:r>
      <w:r>
        <w:rPr>
          <w:b/>
          <w:color w:val="800000"/>
          <w:sz w:val="28"/>
        </w:rPr>
        <w:t>и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д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а</w:t>
      </w:r>
      <w:r>
        <w:rPr>
          <w:b/>
          <w:color w:val="800000"/>
          <w:spacing w:val="-8"/>
          <w:sz w:val="28"/>
        </w:rPr>
        <w:t xml:space="preserve"> </w:t>
      </w:r>
      <w:r>
        <w:rPr>
          <w:b/>
          <w:color w:val="800000"/>
          <w:sz w:val="28"/>
        </w:rPr>
        <w:t>т</w:t>
      </w:r>
      <w:r>
        <w:rPr>
          <w:b/>
          <w:color w:val="800000"/>
          <w:spacing w:val="-12"/>
          <w:sz w:val="28"/>
        </w:rPr>
        <w:t xml:space="preserve"> </w:t>
      </w:r>
      <w:r>
        <w:rPr>
          <w:b/>
          <w:color w:val="800000"/>
          <w:sz w:val="28"/>
        </w:rPr>
        <w:t>т</w:t>
      </w:r>
      <w:r>
        <w:rPr>
          <w:b/>
          <w:color w:val="800000"/>
          <w:spacing w:val="-12"/>
          <w:sz w:val="28"/>
        </w:rPr>
        <w:t xml:space="preserve"> </w:t>
      </w:r>
      <w:r>
        <w:rPr>
          <w:b/>
          <w:color w:val="800000"/>
          <w:sz w:val="28"/>
        </w:rPr>
        <w:t>а</w:t>
      </w:r>
      <w:r>
        <w:rPr>
          <w:b/>
          <w:color w:val="800000"/>
          <w:spacing w:val="-8"/>
          <w:sz w:val="28"/>
        </w:rPr>
        <w:t xml:space="preserve"> </w:t>
      </w:r>
      <w:r>
        <w:rPr>
          <w:b/>
          <w:color w:val="800000"/>
          <w:sz w:val="28"/>
        </w:rPr>
        <w:t>р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ғ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а</w:t>
      </w:r>
      <w:r>
        <w:rPr>
          <w:b/>
          <w:color w:val="800000"/>
          <w:spacing w:val="55"/>
          <w:sz w:val="28"/>
        </w:rPr>
        <w:t xml:space="preserve"> </w:t>
      </w:r>
      <w:r>
        <w:rPr>
          <w:b/>
          <w:color w:val="800000"/>
          <w:sz w:val="28"/>
        </w:rPr>
        <w:t>-</w:t>
      </w:r>
      <w:r>
        <w:rPr>
          <w:b/>
          <w:color w:val="800000"/>
          <w:spacing w:val="-10"/>
          <w:sz w:val="28"/>
        </w:rPr>
        <w:t xml:space="preserve"> </w:t>
      </w:r>
      <w:r>
        <w:rPr>
          <w:b/>
          <w:color w:val="800000"/>
          <w:sz w:val="28"/>
        </w:rPr>
        <w:t>қ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а</w:t>
      </w:r>
      <w:r>
        <w:rPr>
          <w:b/>
          <w:color w:val="800000"/>
          <w:spacing w:val="-9"/>
          <w:sz w:val="28"/>
        </w:rPr>
        <w:t xml:space="preserve"> </w:t>
      </w:r>
      <w:r>
        <w:rPr>
          <w:b/>
          <w:color w:val="800000"/>
          <w:sz w:val="28"/>
        </w:rPr>
        <w:t>з</w:t>
      </w:r>
      <w:r>
        <w:rPr>
          <w:b/>
          <w:color w:val="800000"/>
          <w:spacing w:val="-10"/>
          <w:sz w:val="28"/>
        </w:rPr>
        <w:t xml:space="preserve"> </w:t>
      </w:r>
      <w:r>
        <w:rPr>
          <w:b/>
          <w:color w:val="800000"/>
          <w:sz w:val="28"/>
        </w:rPr>
        <w:t>а</w:t>
      </w:r>
      <w:r>
        <w:rPr>
          <w:b/>
          <w:color w:val="800000"/>
          <w:spacing w:val="-9"/>
          <w:sz w:val="28"/>
        </w:rPr>
        <w:t xml:space="preserve"> </w:t>
      </w:r>
      <w:r>
        <w:rPr>
          <w:b/>
          <w:color w:val="800000"/>
          <w:sz w:val="28"/>
        </w:rPr>
        <w:t>қ</w:t>
      </w:r>
      <w:r>
        <w:rPr>
          <w:b/>
          <w:color w:val="800000"/>
          <w:spacing w:val="-16"/>
          <w:sz w:val="28"/>
        </w:rPr>
        <w:t xml:space="preserve"> </w:t>
      </w:r>
      <w:r>
        <w:rPr>
          <w:b/>
          <w:color w:val="800000"/>
          <w:sz w:val="28"/>
        </w:rPr>
        <w:t>с</w:t>
      </w:r>
      <w:r>
        <w:rPr>
          <w:b/>
          <w:color w:val="800000"/>
          <w:spacing w:val="-7"/>
          <w:sz w:val="28"/>
        </w:rPr>
        <w:t xml:space="preserve"> </w:t>
      </w:r>
      <w:r>
        <w:rPr>
          <w:b/>
          <w:color w:val="800000"/>
          <w:sz w:val="28"/>
        </w:rPr>
        <w:t>т</w:t>
      </w:r>
      <w:r>
        <w:rPr>
          <w:b/>
          <w:color w:val="800000"/>
          <w:spacing w:val="-12"/>
          <w:sz w:val="28"/>
        </w:rPr>
        <w:t xml:space="preserve"> </w:t>
      </w:r>
      <w:r>
        <w:rPr>
          <w:b/>
          <w:color w:val="800000"/>
          <w:sz w:val="28"/>
        </w:rPr>
        <w:t>а</w:t>
      </w:r>
      <w:r>
        <w:rPr>
          <w:b/>
          <w:color w:val="800000"/>
          <w:spacing w:val="-9"/>
          <w:sz w:val="28"/>
        </w:rPr>
        <w:t xml:space="preserve"> </w:t>
      </w:r>
      <w:r>
        <w:rPr>
          <w:b/>
          <w:color w:val="800000"/>
          <w:sz w:val="28"/>
        </w:rPr>
        <w:t>н</w:t>
      </w:r>
      <w:r>
        <w:rPr>
          <w:b/>
          <w:color w:val="800000"/>
          <w:spacing w:val="42"/>
          <w:sz w:val="28"/>
        </w:rPr>
        <w:t xml:space="preserve"> </w:t>
      </w:r>
      <w:r>
        <w:rPr>
          <w:b/>
          <w:color w:val="800000"/>
          <w:sz w:val="28"/>
        </w:rPr>
        <w:t>р</w:t>
      </w:r>
      <w:r>
        <w:rPr>
          <w:b/>
          <w:color w:val="800000"/>
          <w:spacing w:val="-10"/>
          <w:sz w:val="28"/>
        </w:rPr>
        <w:t xml:space="preserve"> </w:t>
      </w:r>
      <w:r>
        <w:rPr>
          <w:b/>
          <w:color w:val="800000"/>
          <w:sz w:val="28"/>
        </w:rPr>
        <w:t>е</w:t>
      </w:r>
      <w:r>
        <w:rPr>
          <w:b/>
          <w:color w:val="800000"/>
          <w:spacing w:val="-8"/>
          <w:sz w:val="28"/>
        </w:rPr>
        <w:t xml:space="preserve"> </w:t>
      </w:r>
      <w:r>
        <w:rPr>
          <w:b/>
          <w:color w:val="800000"/>
          <w:sz w:val="28"/>
        </w:rPr>
        <w:t>с</w:t>
      </w:r>
      <w:r>
        <w:rPr>
          <w:b/>
          <w:color w:val="800000"/>
          <w:spacing w:val="-8"/>
          <w:sz w:val="28"/>
        </w:rPr>
        <w:t xml:space="preserve"> </w:t>
      </w:r>
      <w:r>
        <w:rPr>
          <w:b/>
          <w:color w:val="800000"/>
          <w:sz w:val="28"/>
        </w:rPr>
        <w:t>п</w:t>
      </w:r>
      <w:r>
        <w:rPr>
          <w:b/>
          <w:color w:val="800000"/>
          <w:spacing w:val="-15"/>
          <w:sz w:val="28"/>
        </w:rPr>
        <w:t xml:space="preserve"> </w:t>
      </w:r>
      <w:r>
        <w:rPr>
          <w:b/>
          <w:color w:val="800000"/>
          <w:sz w:val="28"/>
        </w:rPr>
        <w:t>у</w:t>
      </w:r>
      <w:r>
        <w:rPr>
          <w:b/>
          <w:color w:val="800000"/>
          <w:spacing w:val="-9"/>
          <w:sz w:val="28"/>
        </w:rPr>
        <w:t xml:space="preserve"> </w:t>
      </w:r>
      <w:r>
        <w:rPr>
          <w:b/>
          <w:color w:val="800000"/>
          <w:sz w:val="28"/>
        </w:rPr>
        <w:t>б</w:t>
      </w:r>
      <w:r>
        <w:rPr>
          <w:b/>
          <w:color w:val="800000"/>
          <w:spacing w:val="-14"/>
          <w:sz w:val="28"/>
        </w:rPr>
        <w:t xml:space="preserve"> </w:t>
      </w:r>
      <w:r>
        <w:rPr>
          <w:b/>
          <w:color w:val="800000"/>
          <w:sz w:val="28"/>
        </w:rPr>
        <w:t>л</w:t>
      </w:r>
      <w:r>
        <w:rPr>
          <w:b/>
          <w:color w:val="800000"/>
          <w:spacing w:val="-6"/>
          <w:sz w:val="28"/>
        </w:rPr>
        <w:t xml:space="preserve"> </w:t>
      </w:r>
      <w:r>
        <w:rPr>
          <w:b/>
          <w:color w:val="800000"/>
          <w:sz w:val="28"/>
        </w:rPr>
        <w:t>и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к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а</w:t>
      </w:r>
      <w:r>
        <w:rPr>
          <w:b/>
          <w:color w:val="800000"/>
          <w:spacing w:val="-8"/>
          <w:sz w:val="28"/>
        </w:rPr>
        <w:t xml:space="preserve"> </w:t>
      </w:r>
      <w:r>
        <w:rPr>
          <w:b/>
          <w:color w:val="800000"/>
          <w:sz w:val="28"/>
        </w:rPr>
        <w:t>с</w:t>
      </w:r>
      <w:r>
        <w:rPr>
          <w:b/>
          <w:color w:val="800000"/>
          <w:spacing w:val="-8"/>
          <w:sz w:val="28"/>
        </w:rPr>
        <w:t xml:space="preserve"> </w:t>
      </w:r>
      <w:r>
        <w:rPr>
          <w:b/>
          <w:color w:val="800000"/>
          <w:sz w:val="28"/>
        </w:rPr>
        <w:t>ы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н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ы</w:t>
      </w:r>
      <w:r>
        <w:rPr>
          <w:b/>
          <w:color w:val="800000"/>
          <w:spacing w:val="-10"/>
          <w:sz w:val="28"/>
        </w:rPr>
        <w:t xml:space="preserve"> </w:t>
      </w:r>
      <w:r>
        <w:rPr>
          <w:b/>
          <w:color w:val="800000"/>
          <w:sz w:val="28"/>
        </w:rPr>
        <w:t>ң</w:t>
      </w:r>
    </w:p>
    <w:p w14:paraId="65BA267E" w14:textId="77777777" w:rsidR="00622CCA" w:rsidRDefault="00B75E1D">
      <w:pPr>
        <w:pStyle w:val="1"/>
        <w:spacing w:line="321" w:lineRule="exact"/>
      </w:pPr>
      <w:r>
        <w:rPr>
          <w:color w:val="800000"/>
        </w:rPr>
        <w:t>з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ң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д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ы</w:t>
      </w:r>
      <w:r>
        <w:rPr>
          <w:color w:val="800000"/>
          <w:spacing w:val="52"/>
        </w:rPr>
        <w:t xml:space="preserve"> </w:t>
      </w:r>
      <w:r>
        <w:rPr>
          <w:color w:val="800000"/>
        </w:rPr>
        <w:t>т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ұ</w:t>
      </w:r>
      <w:r>
        <w:rPr>
          <w:color w:val="800000"/>
          <w:spacing w:val="-14"/>
        </w:rPr>
        <w:t xml:space="preserve"> </w:t>
      </w:r>
      <w:r>
        <w:rPr>
          <w:color w:val="800000"/>
        </w:rPr>
        <w:t>л</w:t>
      </w:r>
      <w:r>
        <w:rPr>
          <w:color w:val="800000"/>
          <w:spacing w:val="-7"/>
        </w:rPr>
        <w:t xml:space="preserve"> </w:t>
      </w:r>
      <w:r>
        <w:rPr>
          <w:color w:val="800000"/>
        </w:rPr>
        <w:t>ғ</w:t>
      </w:r>
      <w:r>
        <w:rPr>
          <w:color w:val="800000"/>
          <w:spacing w:val="-15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л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ы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119"/>
        </w:rPr>
        <w:t xml:space="preserve"> </w:t>
      </w:r>
      <w:r>
        <w:rPr>
          <w:color w:val="800000"/>
        </w:rPr>
        <w:t>қ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о</w:t>
      </w:r>
      <w:r>
        <w:rPr>
          <w:color w:val="800000"/>
          <w:spacing w:val="-14"/>
        </w:rPr>
        <w:t xml:space="preserve"> </w:t>
      </w:r>
      <w:r>
        <w:rPr>
          <w:color w:val="800000"/>
        </w:rPr>
        <w:t>й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ы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л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т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ы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н</w:t>
      </w:r>
    </w:p>
    <w:p w14:paraId="31639454" w14:textId="77777777" w:rsidR="00622CCA" w:rsidRDefault="00B75E1D">
      <w:pPr>
        <w:spacing w:before="122" w:line="237" w:lineRule="auto"/>
        <w:ind w:left="1935" w:right="330" w:firstLine="388"/>
        <w:rPr>
          <w:i/>
          <w:sz w:val="20"/>
        </w:rPr>
      </w:pPr>
      <w:r>
        <w:rPr>
          <w:b/>
          <w:color w:val="800000"/>
          <w:sz w:val="28"/>
        </w:rPr>
        <w:t>Т</w:t>
      </w:r>
      <w:r>
        <w:rPr>
          <w:b/>
          <w:color w:val="800000"/>
          <w:spacing w:val="-14"/>
          <w:sz w:val="28"/>
        </w:rPr>
        <w:t xml:space="preserve"> </w:t>
      </w:r>
      <w:r>
        <w:rPr>
          <w:b/>
          <w:color w:val="800000"/>
          <w:sz w:val="28"/>
        </w:rPr>
        <w:t>А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Л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А</w:t>
      </w:r>
      <w:r>
        <w:rPr>
          <w:b/>
          <w:color w:val="800000"/>
          <w:spacing w:val="-10"/>
          <w:sz w:val="28"/>
        </w:rPr>
        <w:t xml:space="preserve"> </w:t>
      </w:r>
      <w:r>
        <w:rPr>
          <w:b/>
          <w:color w:val="800000"/>
          <w:sz w:val="28"/>
        </w:rPr>
        <w:t>П</w:t>
      </w:r>
      <w:r>
        <w:rPr>
          <w:b/>
          <w:color w:val="800000"/>
          <w:spacing w:val="-14"/>
          <w:sz w:val="28"/>
        </w:rPr>
        <w:t xml:space="preserve"> </w:t>
      </w:r>
      <w:r>
        <w:rPr>
          <w:b/>
          <w:color w:val="800000"/>
          <w:sz w:val="28"/>
        </w:rPr>
        <w:t>Т</w:t>
      </w:r>
      <w:r>
        <w:rPr>
          <w:b/>
          <w:color w:val="800000"/>
          <w:spacing w:val="-9"/>
          <w:sz w:val="28"/>
        </w:rPr>
        <w:t xml:space="preserve"> </w:t>
      </w:r>
      <w:r>
        <w:rPr>
          <w:b/>
          <w:color w:val="800000"/>
          <w:sz w:val="28"/>
        </w:rPr>
        <w:t>А</w:t>
      </w:r>
      <w:r>
        <w:rPr>
          <w:b/>
          <w:color w:val="800000"/>
          <w:spacing w:val="-15"/>
          <w:sz w:val="28"/>
        </w:rPr>
        <w:t xml:space="preserve"> </w:t>
      </w:r>
      <w:r>
        <w:rPr>
          <w:b/>
          <w:color w:val="800000"/>
          <w:sz w:val="28"/>
        </w:rPr>
        <w:t>Р</w:t>
      </w:r>
      <w:r>
        <w:rPr>
          <w:b/>
          <w:color w:val="800000"/>
          <w:spacing w:val="49"/>
          <w:sz w:val="28"/>
        </w:rPr>
        <w:t xml:space="preserve"> </w:t>
      </w:r>
      <w:r>
        <w:rPr>
          <w:i/>
          <w:color w:val="0000FF"/>
          <w:sz w:val="20"/>
        </w:rPr>
        <w:t>(бұл</w:t>
      </w:r>
      <w:r>
        <w:rPr>
          <w:i/>
          <w:color w:val="0000FF"/>
          <w:spacing w:val="-1"/>
          <w:sz w:val="20"/>
        </w:rPr>
        <w:t xml:space="preserve"> </w:t>
      </w:r>
      <w:r>
        <w:rPr>
          <w:i/>
          <w:color w:val="0000FF"/>
          <w:sz w:val="20"/>
        </w:rPr>
        <w:t>тақырып</w:t>
      </w:r>
      <w:r>
        <w:rPr>
          <w:i/>
          <w:color w:val="0000FF"/>
          <w:spacing w:val="1"/>
          <w:sz w:val="20"/>
        </w:rPr>
        <w:t xml:space="preserve"> </w:t>
      </w:r>
      <w:r>
        <w:rPr>
          <w:i/>
          <w:color w:val="0000FF"/>
          <w:sz w:val="20"/>
        </w:rPr>
        <w:t>Клиринг</w:t>
      </w:r>
      <w:r>
        <w:rPr>
          <w:i/>
          <w:color w:val="0000FF"/>
          <w:spacing w:val="-1"/>
          <w:sz w:val="20"/>
        </w:rPr>
        <w:t xml:space="preserve"> </w:t>
      </w:r>
      <w:r>
        <w:rPr>
          <w:i/>
          <w:color w:val="0000FF"/>
          <w:sz w:val="20"/>
        </w:rPr>
        <w:t>орталығының</w:t>
      </w:r>
      <w:r>
        <w:rPr>
          <w:i/>
          <w:color w:val="0000FF"/>
          <w:spacing w:val="-3"/>
          <w:sz w:val="20"/>
        </w:rPr>
        <w:t xml:space="preserve"> </w:t>
      </w:r>
      <w:r>
        <w:rPr>
          <w:i/>
          <w:color w:val="0000FF"/>
          <w:sz w:val="20"/>
        </w:rPr>
        <w:t>Директорлар</w:t>
      </w:r>
      <w:r>
        <w:rPr>
          <w:i/>
          <w:color w:val="0000FF"/>
          <w:spacing w:val="-47"/>
          <w:sz w:val="20"/>
        </w:rPr>
        <w:t xml:space="preserve"> </w:t>
      </w:r>
      <w:r>
        <w:rPr>
          <w:i/>
          <w:color w:val="0000FF"/>
          <w:sz w:val="20"/>
        </w:rPr>
        <w:t>кеңесінің</w:t>
      </w:r>
      <w:r>
        <w:rPr>
          <w:i/>
          <w:color w:val="0000FF"/>
          <w:spacing w:val="-3"/>
          <w:sz w:val="20"/>
        </w:rPr>
        <w:t xml:space="preserve"> </w:t>
      </w:r>
      <w:r>
        <w:rPr>
          <w:i/>
          <w:color w:val="0000FF"/>
          <w:sz w:val="20"/>
        </w:rPr>
        <w:t>2023</w:t>
      </w:r>
      <w:r>
        <w:rPr>
          <w:i/>
          <w:color w:val="0000FF"/>
          <w:spacing w:val="-3"/>
          <w:sz w:val="20"/>
        </w:rPr>
        <w:t xml:space="preserve"> </w:t>
      </w:r>
      <w:r>
        <w:rPr>
          <w:i/>
          <w:color w:val="0000FF"/>
          <w:sz w:val="20"/>
        </w:rPr>
        <w:t>жылғы 12</w:t>
      </w:r>
      <w:r>
        <w:rPr>
          <w:i/>
          <w:color w:val="0000FF"/>
          <w:spacing w:val="-4"/>
          <w:sz w:val="20"/>
        </w:rPr>
        <w:t xml:space="preserve"> </w:t>
      </w:r>
      <w:r>
        <w:rPr>
          <w:i/>
          <w:color w:val="0000FF"/>
          <w:sz w:val="20"/>
        </w:rPr>
        <w:t>қыркүйектегі</w:t>
      </w:r>
      <w:r>
        <w:rPr>
          <w:i/>
          <w:color w:val="0000FF"/>
          <w:spacing w:val="-1"/>
          <w:sz w:val="20"/>
        </w:rPr>
        <w:t xml:space="preserve"> </w:t>
      </w:r>
      <w:r>
        <w:rPr>
          <w:i/>
          <w:color w:val="0000FF"/>
          <w:sz w:val="20"/>
        </w:rPr>
        <w:t>шешімімен</w:t>
      </w:r>
      <w:r>
        <w:rPr>
          <w:i/>
          <w:color w:val="0000FF"/>
          <w:spacing w:val="-2"/>
          <w:sz w:val="20"/>
        </w:rPr>
        <w:t xml:space="preserve"> </w:t>
      </w:r>
      <w:r>
        <w:rPr>
          <w:i/>
          <w:color w:val="0000FF"/>
          <w:sz w:val="20"/>
        </w:rPr>
        <w:t>өзгертілді)</w:t>
      </w:r>
    </w:p>
    <w:p w14:paraId="543E2B36" w14:textId="77777777" w:rsidR="00622CCA" w:rsidRDefault="00B75E1D">
      <w:pPr>
        <w:spacing w:before="121"/>
        <w:ind w:left="4139" w:right="482" w:hanging="3664"/>
        <w:rPr>
          <w:i/>
          <w:sz w:val="20"/>
        </w:rPr>
      </w:pPr>
      <w:r>
        <w:rPr>
          <w:i/>
          <w:color w:val="0000FF"/>
          <w:sz w:val="20"/>
        </w:rPr>
        <w:t>(Бұл кесте Клиринг орталығының Директорлар кеңесінің 2024 жылғы 23 ақпандағы шешімімен</w:t>
      </w:r>
      <w:r>
        <w:rPr>
          <w:i/>
          <w:color w:val="0000FF"/>
          <w:spacing w:val="-48"/>
          <w:sz w:val="20"/>
        </w:rPr>
        <w:t xml:space="preserve"> </w:t>
      </w:r>
      <w:r>
        <w:rPr>
          <w:i/>
          <w:color w:val="0000FF"/>
          <w:sz w:val="20"/>
        </w:rPr>
        <w:t>өзгертілді)</w:t>
      </w:r>
    </w:p>
    <w:p w14:paraId="700CA881" w14:textId="77777777" w:rsidR="00622CCA" w:rsidRDefault="00622CCA">
      <w:pPr>
        <w:pStyle w:val="a3"/>
        <w:spacing w:before="10"/>
        <w:rPr>
          <w:i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168"/>
        <w:gridCol w:w="2128"/>
        <w:gridCol w:w="2219"/>
      </w:tblGrid>
      <w:tr w:rsidR="00622CCA" w14:paraId="1BBB976A" w14:textId="77777777">
        <w:trPr>
          <w:trHeight w:val="1099"/>
        </w:trPr>
        <w:tc>
          <w:tcPr>
            <w:tcW w:w="509" w:type="dxa"/>
            <w:shd w:val="clear" w:color="auto" w:fill="D9D9D9"/>
          </w:tcPr>
          <w:p w14:paraId="30A960AA" w14:textId="77777777" w:rsidR="00622CCA" w:rsidRDefault="00622CCA">
            <w:pPr>
              <w:pStyle w:val="TableParagraph"/>
              <w:spacing w:before="10"/>
              <w:ind w:left="0"/>
              <w:jc w:val="left"/>
              <w:rPr>
                <w:i/>
                <w:sz w:val="27"/>
              </w:rPr>
            </w:pPr>
          </w:p>
          <w:p w14:paraId="6CEE20B6" w14:textId="77777777" w:rsidR="00622CCA" w:rsidRDefault="00B75E1D">
            <w:pPr>
              <w:pStyle w:val="TableParagraph"/>
              <w:spacing w:before="0" w:line="235" w:lineRule="auto"/>
              <w:ind w:left="124" w:right="101" w:firstLine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т/б</w:t>
            </w:r>
          </w:p>
        </w:tc>
        <w:tc>
          <w:tcPr>
            <w:tcW w:w="4168" w:type="dxa"/>
            <w:shd w:val="clear" w:color="auto" w:fill="D9D9D9"/>
          </w:tcPr>
          <w:p w14:paraId="0669E6D9" w14:textId="77777777" w:rsidR="00622CCA" w:rsidRDefault="00622CCA">
            <w:pPr>
              <w:pStyle w:val="TableParagraph"/>
              <w:spacing w:before="0"/>
              <w:ind w:left="0"/>
              <w:jc w:val="left"/>
              <w:rPr>
                <w:i/>
              </w:rPr>
            </w:pPr>
          </w:p>
          <w:p w14:paraId="27C9C8B5" w14:textId="77777777" w:rsidR="00622CCA" w:rsidRDefault="00B75E1D">
            <w:pPr>
              <w:pStyle w:val="TableParagraph"/>
              <w:spacing w:before="179"/>
              <w:ind w:left="1299" w:right="1287"/>
              <w:rPr>
                <w:b/>
                <w:sz w:val="20"/>
              </w:rPr>
            </w:pPr>
            <w:r>
              <w:rPr>
                <w:b/>
                <w:sz w:val="20"/>
              </w:rPr>
              <w:t>Талаптың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2128" w:type="dxa"/>
            <w:shd w:val="clear" w:color="auto" w:fill="D9D9D9"/>
          </w:tcPr>
          <w:p w14:paraId="0325923D" w14:textId="77777777" w:rsidR="00622CCA" w:rsidRDefault="00622CCA">
            <w:pPr>
              <w:pStyle w:val="TableParagraph"/>
              <w:spacing w:before="0"/>
              <w:ind w:left="0"/>
              <w:jc w:val="left"/>
              <w:rPr>
                <w:i/>
              </w:rPr>
            </w:pPr>
          </w:p>
          <w:p w14:paraId="5367D067" w14:textId="77777777" w:rsidR="00622CCA" w:rsidRDefault="00B75E1D">
            <w:pPr>
              <w:pStyle w:val="TableParagraph"/>
              <w:spacing w:before="145" w:line="304" w:lineRule="auto"/>
              <w:ind w:left="734" w:right="575" w:hanging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"Валюта"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санаты</w:t>
            </w:r>
          </w:p>
        </w:tc>
        <w:tc>
          <w:tcPr>
            <w:tcW w:w="2219" w:type="dxa"/>
            <w:shd w:val="clear" w:color="auto" w:fill="D9D9D9"/>
          </w:tcPr>
          <w:p w14:paraId="50B2D9A2" w14:textId="77777777" w:rsidR="00622CCA" w:rsidRDefault="00622CCA">
            <w:pPr>
              <w:pStyle w:val="TableParagraph"/>
              <w:spacing w:before="4"/>
              <w:ind w:left="0"/>
              <w:jc w:val="left"/>
              <w:rPr>
                <w:i/>
                <w:sz w:val="25"/>
              </w:rPr>
            </w:pPr>
          </w:p>
          <w:p w14:paraId="78540100" w14:textId="77777777" w:rsidR="00622CCA" w:rsidRDefault="00B75E1D">
            <w:pPr>
              <w:pStyle w:val="TableParagraph"/>
              <w:spacing w:before="0" w:line="235" w:lineRule="auto"/>
              <w:ind w:left="373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"фондық",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"деривативтер"</w:t>
            </w:r>
          </w:p>
          <w:p w14:paraId="49B76572" w14:textId="77777777" w:rsidR="00622CCA" w:rsidRDefault="00B75E1D">
            <w:pPr>
              <w:pStyle w:val="TableParagraph"/>
              <w:spacing w:before="64"/>
              <w:ind w:left="758" w:right="752"/>
              <w:rPr>
                <w:b/>
                <w:sz w:val="20"/>
              </w:rPr>
            </w:pPr>
            <w:r>
              <w:rPr>
                <w:b/>
                <w:sz w:val="20"/>
              </w:rPr>
              <w:t>санаты</w:t>
            </w:r>
          </w:p>
        </w:tc>
      </w:tr>
      <w:tr w:rsidR="00622CCA" w14:paraId="61CA3638" w14:textId="77777777">
        <w:trPr>
          <w:trHeight w:val="350"/>
        </w:trPr>
        <w:tc>
          <w:tcPr>
            <w:tcW w:w="509" w:type="dxa"/>
            <w:shd w:val="clear" w:color="auto" w:fill="F1F1F1"/>
          </w:tcPr>
          <w:p w14:paraId="06AC7E8D" w14:textId="77777777" w:rsidR="00622CCA" w:rsidRDefault="00622CC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4168" w:type="dxa"/>
            <w:shd w:val="clear" w:color="auto" w:fill="F1F1F1"/>
          </w:tcPr>
          <w:p w14:paraId="227F8DD0" w14:textId="77777777" w:rsidR="00622CCA" w:rsidRDefault="00B75E1D">
            <w:pPr>
              <w:pStyle w:val="TableParagraph"/>
              <w:spacing w:before="58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128" w:type="dxa"/>
            <w:shd w:val="clear" w:color="auto" w:fill="F1F1F1"/>
          </w:tcPr>
          <w:p w14:paraId="12702CF2" w14:textId="77777777" w:rsidR="00622CCA" w:rsidRDefault="00B75E1D">
            <w:pPr>
              <w:pStyle w:val="TableParagraph"/>
              <w:spacing w:before="58"/>
              <w:ind w:left="10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19" w:type="dxa"/>
            <w:shd w:val="clear" w:color="auto" w:fill="F1F1F1"/>
          </w:tcPr>
          <w:p w14:paraId="74790538" w14:textId="77777777" w:rsidR="00622CCA" w:rsidRDefault="00B75E1D">
            <w:pPr>
              <w:pStyle w:val="TableParagraph"/>
              <w:spacing w:before="58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22CCA" w14:paraId="61A591A4" w14:textId="77777777">
        <w:trPr>
          <w:trHeight w:val="580"/>
        </w:trPr>
        <w:tc>
          <w:tcPr>
            <w:tcW w:w="509" w:type="dxa"/>
          </w:tcPr>
          <w:p w14:paraId="258EEC5F" w14:textId="77777777" w:rsidR="00622CCA" w:rsidRDefault="00B75E1D">
            <w:pPr>
              <w:pStyle w:val="TableParagraph"/>
              <w:ind w:left="158" w:right="15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68" w:type="dxa"/>
          </w:tcPr>
          <w:p w14:paraId="770EACCF" w14:textId="77777777" w:rsidR="00622CCA" w:rsidRDefault="00B75E1D">
            <w:pPr>
              <w:pStyle w:val="TableParagraph"/>
              <w:spacing w:before="57" w:line="235" w:lineRule="auto"/>
              <w:ind w:right="591"/>
              <w:jc w:val="left"/>
              <w:rPr>
                <w:sz w:val="20"/>
              </w:rPr>
            </w:pPr>
            <w:r>
              <w:rPr>
                <w:sz w:val="20"/>
              </w:rPr>
              <w:t>Қазақстан Республикасында заңды тұлға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ретінде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тіркелу</w:t>
            </w:r>
          </w:p>
        </w:tc>
        <w:tc>
          <w:tcPr>
            <w:tcW w:w="2128" w:type="dxa"/>
          </w:tcPr>
          <w:p w14:paraId="0908792A" w14:textId="77777777" w:rsidR="00622CCA" w:rsidRDefault="00B75E1D">
            <w:pPr>
              <w:pStyle w:val="TableParagraph"/>
              <w:ind w:left="1008"/>
              <w:jc w:val="lef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219" w:type="dxa"/>
          </w:tcPr>
          <w:p w14:paraId="251CEC64" w14:textId="77777777" w:rsidR="00622CCA" w:rsidRDefault="00B75E1D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622CCA" w14:paraId="1286FD5E" w14:textId="77777777">
        <w:trPr>
          <w:trHeight w:val="1727"/>
        </w:trPr>
        <w:tc>
          <w:tcPr>
            <w:tcW w:w="509" w:type="dxa"/>
          </w:tcPr>
          <w:p w14:paraId="27D12E33" w14:textId="77777777" w:rsidR="00622CCA" w:rsidRDefault="00B75E1D">
            <w:pPr>
              <w:pStyle w:val="TableParagraph"/>
              <w:ind w:left="158" w:right="15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168" w:type="dxa"/>
          </w:tcPr>
          <w:p w14:paraId="1EE62A67" w14:textId="77777777" w:rsidR="00622CCA" w:rsidRDefault="00B75E1D">
            <w:pPr>
              <w:pStyle w:val="TableParagraph"/>
              <w:ind w:right="404"/>
              <w:jc w:val="left"/>
              <w:rPr>
                <w:sz w:val="20"/>
              </w:rPr>
            </w:pPr>
            <w:r>
              <w:rPr>
                <w:sz w:val="20"/>
              </w:rPr>
              <w:t>Халықаралық қаржылық есептілік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стандарттарының және 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 бухгалтерлік есеп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қаржылық есептілік туралы заңнамасының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талаптарына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бухгалтерлік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есепті</w:t>
            </w:r>
          </w:p>
          <w:p w14:paraId="7EF57D04" w14:textId="77777777" w:rsidR="00622CCA" w:rsidRDefault="00B75E1D">
            <w:pPr>
              <w:pStyle w:val="TableParagraph"/>
              <w:spacing w:before="6" w:line="235" w:lineRule="auto"/>
              <w:ind w:right="122"/>
              <w:jc w:val="left"/>
              <w:rPr>
                <w:sz w:val="20"/>
              </w:rPr>
            </w:pPr>
            <w:r>
              <w:rPr>
                <w:sz w:val="20"/>
              </w:rPr>
              <w:t>жүргізуді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қаржылық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есептілікті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жасауды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</w:p>
        </w:tc>
        <w:tc>
          <w:tcPr>
            <w:tcW w:w="2128" w:type="dxa"/>
          </w:tcPr>
          <w:p w14:paraId="2ACA0D39" w14:textId="77777777" w:rsidR="00622CCA" w:rsidRDefault="00B75E1D">
            <w:pPr>
              <w:pStyle w:val="TableParagraph"/>
              <w:ind w:left="1008"/>
              <w:jc w:val="lef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219" w:type="dxa"/>
          </w:tcPr>
          <w:p w14:paraId="246A0678" w14:textId="77777777" w:rsidR="00622CCA" w:rsidRDefault="00B75E1D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622CCA" w14:paraId="46F67B58" w14:textId="77777777">
        <w:trPr>
          <w:trHeight w:val="580"/>
        </w:trPr>
        <w:tc>
          <w:tcPr>
            <w:tcW w:w="509" w:type="dxa"/>
          </w:tcPr>
          <w:p w14:paraId="5FB2B578" w14:textId="77777777" w:rsidR="00622CCA" w:rsidRDefault="00B75E1D">
            <w:pPr>
              <w:pStyle w:val="TableParagraph"/>
              <w:ind w:left="158" w:right="15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68" w:type="dxa"/>
          </w:tcPr>
          <w:p w14:paraId="65E8B0E1" w14:textId="77777777" w:rsidR="00622CCA" w:rsidRDefault="00B75E1D">
            <w:pPr>
              <w:pStyle w:val="TableParagraph"/>
              <w:ind w:right="282"/>
              <w:jc w:val="left"/>
              <w:rPr>
                <w:sz w:val="20"/>
              </w:rPr>
            </w:pPr>
            <w:r>
              <w:rPr>
                <w:sz w:val="20"/>
              </w:rPr>
              <w:t>Уәкілетті орган белгілеген меншікті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капиталдың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жеткіліктілік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нормативін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</w:p>
        </w:tc>
        <w:tc>
          <w:tcPr>
            <w:tcW w:w="2128" w:type="dxa"/>
          </w:tcPr>
          <w:p w14:paraId="2AD6A458" w14:textId="77777777" w:rsidR="00622CCA" w:rsidRDefault="00B75E1D">
            <w:pPr>
              <w:pStyle w:val="TableParagraph"/>
              <w:ind w:left="1008"/>
              <w:jc w:val="lef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219" w:type="dxa"/>
          </w:tcPr>
          <w:p w14:paraId="076BA06F" w14:textId="77777777" w:rsidR="00622CCA" w:rsidRDefault="00B75E1D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622CCA" w14:paraId="083550E9" w14:textId="77777777">
        <w:trPr>
          <w:trHeight w:val="580"/>
        </w:trPr>
        <w:tc>
          <w:tcPr>
            <w:tcW w:w="509" w:type="dxa"/>
          </w:tcPr>
          <w:p w14:paraId="78E6C192" w14:textId="77777777" w:rsidR="00622CCA" w:rsidRDefault="00B75E1D">
            <w:pPr>
              <w:pStyle w:val="TableParagraph"/>
              <w:ind w:left="158" w:right="15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168" w:type="dxa"/>
          </w:tcPr>
          <w:p w14:paraId="479CFFBD" w14:textId="77777777" w:rsidR="00622CCA" w:rsidRDefault="00B75E1D">
            <w:pPr>
              <w:pStyle w:val="TableParagraph"/>
              <w:ind w:right="125"/>
              <w:jc w:val="left"/>
              <w:rPr>
                <w:sz w:val="20"/>
              </w:rPr>
            </w:pPr>
            <w:r>
              <w:rPr>
                <w:sz w:val="20"/>
              </w:rPr>
              <w:t>Уәкілетті органның талаптарына 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келетін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тәуекелдерді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басқару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жүйесінің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</w:p>
        </w:tc>
        <w:tc>
          <w:tcPr>
            <w:tcW w:w="2128" w:type="dxa"/>
          </w:tcPr>
          <w:p w14:paraId="6D0BDFAE" w14:textId="77777777" w:rsidR="00622CCA" w:rsidRDefault="00B75E1D">
            <w:pPr>
              <w:pStyle w:val="TableParagraph"/>
              <w:ind w:left="1008"/>
              <w:jc w:val="lef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219" w:type="dxa"/>
          </w:tcPr>
          <w:p w14:paraId="7B91173C" w14:textId="77777777" w:rsidR="00622CCA" w:rsidRDefault="00B75E1D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622CCA" w14:paraId="093669B1" w14:textId="77777777">
        <w:trPr>
          <w:trHeight w:val="3110"/>
        </w:trPr>
        <w:tc>
          <w:tcPr>
            <w:tcW w:w="509" w:type="dxa"/>
          </w:tcPr>
          <w:p w14:paraId="006DB4B8" w14:textId="77777777" w:rsidR="00622CCA" w:rsidRDefault="00B75E1D">
            <w:pPr>
              <w:pStyle w:val="TableParagraph"/>
              <w:ind w:left="158" w:right="15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168" w:type="dxa"/>
          </w:tcPr>
          <w:p w14:paraId="0BBAA18E" w14:textId="77777777" w:rsidR="00622CCA" w:rsidRDefault="00B75E1D">
            <w:pPr>
              <w:pStyle w:val="TableParagraph"/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Уәкілетті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органның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қолданыстағы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лицензиясы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немесе Қазақстан 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заңнамасында көзделген ұлттық және/немесе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шетел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валюталарында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операцияларын</w:t>
            </w:r>
          </w:p>
          <w:p w14:paraId="11D48C99" w14:textId="77777777" w:rsidR="00622CCA" w:rsidRDefault="00B75E1D">
            <w:pPr>
              <w:pStyle w:val="TableParagraph"/>
              <w:spacing w:before="1"/>
              <w:ind w:right="75"/>
              <w:jc w:val="left"/>
              <w:rPr>
                <w:sz w:val="20"/>
              </w:rPr>
            </w:pPr>
            <w:r>
              <w:rPr>
                <w:sz w:val="20"/>
              </w:rPr>
              <w:t>жүргізуге, оның ішінде шетел валюталарымен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мәмілелер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жасауға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(айырбастау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операцияларын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асыруға)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уәкілетті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органның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шетел валютасымен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айырбастау операцияларын ұйымдастыруға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(қолма-қол шетел валютасымен айырбастау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операцияларын ұйымдастыруды қоспағанда)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қолданыстағы лицензиясы болуы тиіс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валютамен)</w:t>
            </w:r>
          </w:p>
        </w:tc>
        <w:tc>
          <w:tcPr>
            <w:tcW w:w="2128" w:type="dxa"/>
          </w:tcPr>
          <w:p w14:paraId="2222778D" w14:textId="77777777" w:rsidR="00622CCA" w:rsidRDefault="00B75E1D">
            <w:pPr>
              <w:pStyle w:val="TableParagraph"/>
              <w:ind w:left="1008"/>
              <w:jc w:val="lef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219" w:type="dxa"/>
          </w:tcPr>
          <w:p w14:paraId="1F5133A1" w14:textId="77777777" w:rsidR="00622CCA" w:rsidRDefault="00B75E1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622CCA" w14:paraId="4BC9A8C8" w14:textId="77777777">
        <w:trPr>
          <w:trHeight w:val="1502"/>
        </w:trPr>
        <w:tc>
          <w:tcPr>
            <w:tcW w:w="509" w:type="dxa"/>
          </w:tcPr>
          <w:p w14:paraId="07815DFE" w14:textId="77777777" w:rsidR="00622CCA" w:rsidRDefault="00B75E1D">
            <w:pPr>
              <w:pStyle w:val="TableParagraph"/>
              <w:ind w:left="158" w:right="15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168" w:type="dxa"/>
          </w:tcPr>
          <w:p w14:paraId="08FF9B54" w14:textId="77777777" w:rsidR="00622CCA" w:rsidRDefault="00B75E1D">
            <w:pPr>
              <w:pStyle w:val="TableParagraph"/>
              <w:ind w:right="380"/>
              <w:jc w:val="left"/>
              <w:rPr>
                <w:sz w:val="20"/>
              </w:rPr>
            </w:pPr>
            <w:r>
              <w:rPr>
                <w:sz w:val="20"/>
              </w:rPr>
              <w:t>Уәкілетті органның қолданыстағы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лицензиясының немесе 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заңнамасында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көзделген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бағалы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қағаздар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нарығында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брокерлік</w:t>
            </w:r>
          </w:p>
          <w:p w14:paraId="50F68A44" w14:textId="77777777" w:rsidR="00622CCA" w:rsidRDefault="00B75E1D">
            <w:pPr>
              <w:pStyle w:val="TableParagraph"/>
              <w:spacing w:before="6" w:line="235" w:lineRule="auto"/>
              <w:ind w:right="64"/>
              <w:jc w:val="left"/>
              <w:rPr>
                <w:sz w:val="20"/>
              </w:rPr>
            </w:pPr>
            <w:r>
              <w:rPr>
                <w:sz w:val="20"/>
              </w:rPr>
              <w:t>және/немесе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дилерлік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қызметті жүзеге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асыруға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құқығының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</w:p>
        </w:tc>
        <w:tc>
          <w:tcPr>
            <w:tcW w:w="2128" w:type="dxa"/>
          </w:tcPr>
          <w:p w14:paraId="1D23435C" w14:textId="77777777" w:rsidR="00622CCA" w:rsidRDefault="00B75E1D">
            <w:pPr>
              <w:pStyle w:val="TableParagraph"/>
              <w:ind w:left="1013"/>
              <w:jc w:val="lef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19" w:type="dxa"/>
          </w:tcPr>
          <w:p w14:paraId="6CDBEAC0" w14:textId="77777777" w:rsidR="00622CCA" w:rsidRDefault="00B75E1D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</w:tbl>
    <w:p w14:paraId="125CE331" w14:textId="77777777" w:rsidR="00622CCA" w:rsidRDefault="00622CCA">
      <w:pPr>
        <w:rPr>
          <w:sz w:val="20"/>
        </w:rPr>
        <w:sectPr w:rsidR="00622CCA">
          <w:headerReference w:type="default" r:id="rId7"/>
          <w:footerReference w:type="default" r:id="rId8"/>
          <w:type w:val="continuous"/>
          <w:pgSz w:w="11910" w:h="16840"/>
          <w:pgMar w:top="1460" w:right="1320" w:bottom="1060" w:left="1340" w:header="728" w:footer="866" w:gutter="0"/>
          <w:pgNumType w:start="22"/>
          <w:cols w:space="720"/>
        </w:sectPr>
      </w:pPr>
    </w:p>
    <w:p w14:paraId="10847CCF" w14:textId="77777777" w:rsidR="00622CCA" w:rsidRDefault="00622CCA">
      <w:pPr>
        <w:pStyle w:val="a3"/>
        <w:spacing w:before="6"/>
        <w:rPr>
          <w:i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168"/>
        <w:gridCol w:w="2128"/>
        <w:gridCol w:w="2219"/>
      </w:tblGrid>
      <w:tr w:rsidR="00622CCA" w14:paraId="68F64352" w14:textId="77777777">
        <w:trPr>
          <w:trHeight w:val="1099"/>
        </w:trPr>
        <w:tc>
          <w:tcPr>
            <w:tcW w:w="509" w:type="dxa"/>
            <w:shd w:val="clear" w:color="auto" w:fill="D9D9D9"/>
          </w:tcPr>
          <w:p w14:paraId="45B4D8E8" w14:textId="77777777" w:rsidR="00622CCA" w:rsidRDefault="00622CCA">
            <w:pPr>
              <w:pStyle w:val="TableParagraph"/>
              <w:spacing w:before="6"/>
              <w:ind w:left="0"/>
              <w:jc w:val="left"/>
              <w:rPr>
                <w:i/>
                <w:sz w:val="27"/>
              </w:rPr>
            </w:pPr>
          </w:p>
          <w:p w14:paraId="45F20F9A" w14:textId="77777777" w:rsidR="00622CCA" w:rsidRDefault="00B75E1D">
            <w:pPr>
              <w:pStyle w:val="TableParagraph"/>
              <w:spacing w:before="0"/>
              <w:ind w:left="124" w:right="101" w:firstLine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т/б</w:t>
            </w:r>
          </w:p>
        </w:tc>
        <w:tc>
          <w:tcPr>
            <w:tcW w:w="4168" w:type="dxa"/>
            <w:shd w:val="clear" w:color="auto" w:fill="D9D9D9"/>
          </w:tcPr>
          <w:p w14:paraId="724D602F" w14:textId="77777777" w:rsidR="00622CCA" w:rsidRDefault="00622CCA">
            <w:pPr>
              <w:pStyle w:val="TableParagraph"/>
              <w:spacing w:before="0"/>
              <w:ind w:left="0"/>
              <w:jc w:val="left"/>
              <w:rPr>
                <w:i/>
              </w:rPr>
            </w:pPr>
          </w:p>
          <w:p w14:paraId="1D6FD1BA" w14:textId="77777777" w:rsidR="00622CCA" w:rsidRDefault="00B75E1D">
            <w:pPr>
              <w:pStyle w:val="TableParagraph"/>
              <w:spacing w:before="179"/>
              <w:ind w:left="1299" w:right="1287"/>
              <w:rPr>
                <w:b/>
                <w:sz w:val="20"/>
              </w:rPr>
            </w:pPr>
            <w:r>
              <w:rPr>
                <w:b/>
                <w:sz w:val="20"/>
              </w:rPr>
              <w:t>Талаптың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2128" w:type="dxa"/>
            <w:shd w:val="clear" w:color="auto" w:fill="D9D9D9"/>
          </w:tcPr>
          <w:p w14:paraId="65CDA0B6" w14:textId="77777777" w:rsidR="00622CCA" w:rsidRDefault="00622CCA">
            <w:pPr>
              <w:pStyle w:val="TableParagraph"/>
              <w:spacing w:before="0"/>
              <w:ind w:left="0"/>
              <w:jc w:val="left"/>
              <w:rPr>
                <w:i/>
              </w:rPr>
            </w:pPr>
          </w:p>
          <w:p w14:paraId="1C9B65A6" w14:textId="77777777" w:rsidR="00622CCA" w:rsidRDefault="00B75E1D">
            <w:pPr>
              <w:pStyle w:val="TableParagraph"/>
              <w:spacing w:before="145" w:line="304" w:lineRule="auto"/>
              <w:ind w:left="734" w:right="575" w:hanging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"Валюта"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санаты</w:t>
            </w:r>
          </w:p>
        </w:tc>
        <w:tc>
          <w:tcPr>
            <w:tcW w:w="2219" w:type="dxa"/>
            <w:shd w:val="clear" w:color="auto" w:fill="D9D9D9"/>
          </w:tcPr>
          <w:p w14:paraId="10974AA1" w14:textId="77777777" w:rsidR="00622CCA" w:rsidRDefault="00622CCA">
            <w:pPr>
              <w:pStyle w:val="TableParagraph"/>
              <w:spacing w:before="4"/>
              <w:ind w:left="0"/>
              <w:jc w:val="left"/>
              <w:rPr>
                <w:i/>
                <w:sz w:val="25"/>
              </w:rPr>
            </w:pPr>
          </w:p>
          <w:p w14:paraId="1716B43E" w14:textId="77777777" w:rsidR="00622CCA" w:rsidRDefault="00B75E1D">
            <w:pPr>
              <w:pStyle w:val="TableParagraph"/>
              <w:spacing w:before="0" w:line="235" w:lineRule="auto"/>
              <w:ind w:left="373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"фондық",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"деривативтер"</w:t>
            </w:r>
          </w:p>
          <w:p w14:paraId="5D0D7960" w14:textId="77777777" w:rsidR="00622CCA" w:rsidRDefault="00B75E1D">
            <w:pPr>
              <w:pStyle w:val="TableParagraph"/>
              <w:spacing w:before="64"/>
              <w:ind w:left="758" w:right="752"/>
              <w:rPr>
                <w:b/>
                <w:sz w:val="20"/>
              </w:rPr>
            </w:pPr>
            <w:r>
              <w:rPr>
                <w:b/>
                <w:sz w:val="20"/>
              </w:rPr>
              <w:t>санаты</w:t>
            </w:r>
          </w:p>
        </w:tc>
      </w:tr>
      <w:tr w:rsidR="00622CCA" w14:paraId="0D0BCA71" w14:textId="77777777">
        <w:trPr>
          <w:trHeight w:val="350"/>
        </w:trPr>
        <w:tc>
          <w:tcPr>
            <w:tcW w:w="509" w:type="dxa"/>
            <w:shd w:val="clear" w:color="auto" w:fill="F1F1F1"/>
          </w:tcPr>
          <w:p w14:paraId="4A818CC3" w14:textId="77777777" w:rsidR="00622CCA" w:rsidRDefault="00622CC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4168" w:type="dxa"/>
            <w:shd w:val="clear" w:color="auto" w:fill="F1F1F1"/>
          </w:tcPr>
          <w:p w14:paraId="6701E4DC" w14:textId="77777777" w:rsidR="00622CCA" w:rsidRDefault="00B75E1D">
            <w:pPr>
              <w:pStyle w:val="TableParagraph"/>
              <w:spacing w:before="58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128" w:type="dxa"/>
            <w:shd w:val="clear" w:color="auto" w:fill="F1F1F1"/>
          </w:tcPr>
          <w:p w14:paraId="4EB5CBD3" w14:textId="77777777" w:rsidR="00622CCA" w:rsidRDefault="00B75E1D">
            <w:pPr>
              <w:pStyle w:val="TableParagraph"/>
              <w:spacing w:before="58"/>
              <w:ind w:left="10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19" w:type="dxa"/>
            <w:shd w:val="clear" w:color="auto" w:fill="F1F1F1"/>
          </w:tcPr>
          <w:p w14:paraId="2F5939D1" w14:textId="77777777" w:rsidR="00622CCA" w:rsidRDefault="00B75E1D">
            <w:pPr>
              <w:pStyle w:val="TableParagraph"/>
              <w:spacing w:before="58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22CCA" w14:paraId="6C9923F3" w14:textId="77777777">
        <w:trPr>
          <w:trHeight w:val="1271"/>
        </w:trPr>
        <w:tc>
          <w:tcPr>
            <w:tcW w:w="509" w:type="dxa"/>
          </w:tcPr>
          <w:p w14:paraId="1861F76B" w14:textId="77777777" w:rsidR="00622CCA" w:rsidRDefault="00B75E1D">
            <w:pPr>
              <w:pStyle w:val="TableParagraph"/>
              <w:ind w:left="158" w:right="15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168" w:type="dxa"/>
          </w:tcPr>
          <w:p w14:paraId="015D775A" w14:textId="77777777" w:rsidR="00622CCA" w:rsidRDefault="00B75E1D">
            <w:pPr>
              <w:pStyle w:val="TableParagraph"/>
              <w:ind w:right="162"/>
              <w:jc w:val="left"/>
              <w:rPr>
                <w:sz w:val="20"/>
              </w:rPr>
            </w:pPr>
            <w:r>
              <w:rPr>
                <w:sz w:val="20"/>
              </w:rPr>
              <w:t>Клирингілік қатысушыға және / немесе оның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қатысушыларына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/ акционерлеріне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лауазымды тұлғаларына, сондай-ақ түпкілікті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бенефициарларға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қатысты санкциялық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шектеулердің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болмауы</w:t>
            </w:r>
          </w:p>
        </w:tc>
        <w:tc>
          <w:tcPr>
            <w:tcW w:w="2128" w:type="dxa"/>
          </w:tcPr>
          <w:p w14:paraId="79B86300" w14:textId="77777777" w:rsidR="00622CCA" w:rsidRDefault="00B75E1D">
            <w:pPr>
              <w:pStyle w:val="TableParagraph"/>
              <w:ind w:left="1008"/>
              <w:jc w:val="lef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219" w:type="dxa"/>
          </w:tcPr>
          <w:p w14:paraId="31BAF6C1" w14:textId="77777777" w:rsidR="00622CCA" w:rsidRDefault="00B75E1D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622CCA" w14:paraId="47FA0E4D" w14:textId="77777777">
        <w:trPr>
          <w:trHeight w:val="580"/>
        </w:trPr>
        <w:tc>
          <w:tcPr>
            <w:tcW w:w="509" w:type="dxa"/>
          </w:tcPr>
          <w:p w14:paraId="4A051950" w14:textId="77777777" w:rsidR="00622CCA" w:rsidRDefault="00B75E1D">
            <w:pPr>
              <w:pStyle w:val="TableParagraph"/>
              <w:ind w:left="158" w:right="151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168" w:type="dxa"/>
          </w:tcPr>
          <w:p w14:paraId="40A8EB9A" w14:textId="77777777" w:rsidR="00622CCA" w:rsidRDefault="00B75E1D">
            <w:pPr>
              <w:pStyle w:val="TableParagraph"/>
              <w:spacing w:before="57" w:line="235" w:lineRule="auto"/>
              <w:ind w:right="308"/>
              <w:jc w:val="left"/>
              <w:rPr>
                <w:sz w:val="20"/>
              </w:rPr>
            </w:pPr>
            <w:r>
              <w:rPr>
                <w:sz w:val="20"/>
              </w:rPr>
              <w:t>Электрондық құжаттармен алмасу жүйесіне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eTransfer.kz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қосылудың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</w:p>
        </w:tc>
        <w:tc>
          <w:tcPr>
            <w:tcW w:w="2128" w:type="dxa"/>
          </w:tcPr>
          <w:p w14:paraId="2B634F1C" w14:textId="77777777" w:rsidR="00622CCA" w:rsidRDefault="00B75E1D">
            <w:pPr>
              <w:pStyle w:val="TableParagraph"/>
              <w:ind w:left="1008"/>
              <w:jc w:val="lef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219" w:type="dxa"/>
          </w:tcPr>
          <w:p w14:paraId="1BDEA8AF" w14:textId="77777777" w:rsidR="00622CCA" w:rsidRDefault="00B75E1D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</w:tbl>
    <w:p w14:paraId="5F0379CF" w14:textId="77777777" w:rsidR="00622CCA" w:rsidRDefault="00622CCA">
      <w:pPr>
        <w:pStyle w:val="a3"/>
        <w:spacing w:before="5"/>
        <w:rPr>
          <w:i/>
          <w:sz w:val="22"/>
        </w:rPr>
      </w:pPr>
    </w:p>
    <w:p w14:paraId="2364F23D" w14:textId="77777777" w:rsidR="00622CCA" w:rsidRDefault="00B75E1D">
      <w:pPr>
        <w:pStyle w:val="2"/>
        <w:spacing w:before="93"/>
        <w:ind w:left="100"/>
      </w:pPr>
      <w:r>
        <w:t>Кестеге</w:t>
      </w:r>
      <w:r>
        <w:rPr>
          <w:spacing w:val="-8"/>
        </w:rPr>
        <w:t xml:space="preserve"> </w:t>
      </w:r>
      <w:r>
        <w:t>ескертпелер:</w:t>
      </w:r>
    </w:p>
    <w:p w14:paraId="72ADC12F" w14:textId="77777777" w:rsidR="00622CCA" w:rsidRDefault="00B75E1D">
      <w:pPr>
        <w:pStyle w:val="a4"/>
        <w:numPr>
          <w:ilvl w:val="0"/>
          <w:numId w:val="3"/>
        </w:numPr>
        <w:tabs>
          <w:tab w:val="left" w:pos="533"/>
        </w:tabs>
        <w:spacing w:before="116"/>
        <w:jc w:val="both"/>
        <w:rPr>
          <w:sz w:val="20"/>
        </w:rPr>
      </w:pP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" + " бағанында</w:t>
      </w:r>
      <w:r>
        <w:rPr>
          <w:spacing w:val="1"/>
          <w:sz w:val="20"/>
        </w:rPr>
        <w:t xml:space="preserve"> </w:t>
      </w:r>
      <w:r>
        <w:rPr>
          <w:sz w:val="20"/>
        </w:rPr>
        <w:t>талап "валюталық" санат бойынша</w:t>
      </w:r>
      <w:r>
        <w:rPr>
          <w:spacing w:val="1"/>
          <w:sz w:val="20"/>
        </w:rPr>
        <w:t xml:space="preserve"> </w:t>
      </w:r>
      <w:r>
        <w:rPr>
          <w:sz w:val="20"/>
        </w:rPr>
        <w:t>клирингілік қатысушыларға (клирингілік</w:t>
      </w:r>
      <w:r>
        <w:rPr>
          <w:spacing w:val="1"/>
          <w:sz w:val="20"/>
        </w:rPr>
        <w:t xml:space="preserve"> </w:t>
      </w:r>
      <w:r>
        <w:rPr>
          <w:sz w:val="20"/>
        </w:rPr>
        <w:t>қатысушыларға) кандидаттарға қолданылатынын білдіреді; "–" талап "валюталық" санат бойынша</w:t>
      </w:r>
      <w:r>
        <w:rPr>
          <w:spacing w:val="1"/>
          <w:sz w:val="20"/>
        </w:rPr>
        <w:t xml:space="preserve"> </w:t>
      </w:r>
      <w:r>
        <w:rPr>
          <w:sz w:val="20"/>
        </w:rPr>
        <w:t>клирингілік</w:t>
      </w:r>
      <w:r>
        <w:rPr>
          <w:spacing w:val="1"/>
          <w:sz w:val="20"/>
        </w:rPr>
        <w:t xml:space="preserve"> </w:t>
      </w:r>
      <w:r>
        <w:rPr>
          <w:sz w:val="20"/>
        </w:rPr>
        <w:t>қатысушыларға</w:t>
      </w:r>
      <w:r>
        <w:rPr>
          <w:spacing w:val="1"/>
          <w:sz w:val="20"/>
        </w:rPr>
        <w:t xml:space="preserve"> </w:t>
      </w:r>
      <w:r>
        <w:rPr>
          <w:sz w:val="20"/>
        </w:rPr>
        <w:t>(клирингілік</w:t>
      </w:r>
      <w:r>
        <w:rPr>
          <w:spacing w:val="1"/>
          <w:sz w:val="20"/>
        </w:rPr>
        <w:t xml:space="preserve"> </w:t>
      </w:r>
      <w:r>
        <w:rPr>
          <w:sz w:val="20"/>
        </w:rPr>
        <w:t>қатысушыларға)</w:t>
      </w:r>
      <w:r>
        <w:rPr>
          <w:spacing w:val="1"/>
          <w:sz w:val="20"/>
        </w:rPr>
        <w:t xml:space="preserve"> </w:t>
      </w:r>
      <w:r>
        <w:rPr>
          <w:sz w:val="20"/>
        </w:rPr>
        <w:t>кандидаттарға</w:t>
      </w:r>
      <w:r>
        <w:rPr>
          <w:spacing w:val="1"/>
          <w:sz w:val="20"/>
        </w:rPr>
        <w:t xml:space="preserve"> </w:t>
      </w:r>
      <w:r>
        <w:rPr>
          <w:sz w:val="20"/>
        </w:rPr>
        <w:t>қолданылмайтынын</w:t>
      </w:r>
      <w:r>
        <w:rPr>
          <w:spacing w:val="1"/>
          <w:sz w:val="20"/>
        </w:rPr>
        <w:t xml:space="preserve"> </w:t>
      </w:r>
      <w:r>
        <w:rPr>
          <w:sz w:val="20"/>
        </w:rPr>
        <w:t>білдіреді.</w:t>
      </w:r>
    </w:p>
    <w:p w14:paraId="0ED91CAA" w14:textId="77777777" w:rsidR="00622CCA" w:rsidRDefault="00B75E1D">
      <w:pPr>
        <w:pStyle w:val="a4"/>
        <w:numPr>
          <w:ilvl w:val="0"/>
          <w:numId w:val="3"/>
        </w:numPr>
        <w:tabs>
          <w:tab w:val="left" w:pos="533"/>
        </w:tabs>
        <w:spacing w:before="117"/>
        <w:jc w:val="both"/>
        <w:rPr>
          <w:sz w:val="20"/>
        </w:rPr>
      </w:pP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"+"</w:t>
      </w:r>
      <w:r>
        <w:rPr>
          <w:spacing w:val="-11"/>
          <w:sz w:val="20"/>
        </w:rPr>
        <w:t xml:space="preserve"> </w:t>
      </w:r>
      <w:r>
        <w:rPr>
          <w:sz w:val="20"/>
        </w:rPr>
        <w:t>бағанында</w:t>
      </w:r>
      <w:r>
        <w:rPr>
          <w:spacing w:val="-5"/>
          <w:sz w:val="20"/>
        </w:rPr>
        <w:t xml:space="preserve"> </w:t>
      </w:r>
      <w:r>
        <w:rPr>
          <w:sz w:val="20"/>
        </w:rPr>
        <w:t>талап</w:t>
      </w:r>
      <w:r>
        <w:rPr>
          <w:spacing w:val="-9"/>
          <w:sz w:val="20"/>
        </w:rPr>
        <w:t xml:space="preserve"> </w:t>
      </w:r>
      <w:r>
        <w:rPr>
          <w:sz w:val="20"/>
        </w:rPr>
        <w:t>"қор"</w:t>
      </w:r>
      <w:r>
        <w:rPr>
          <w:spacing w:val="-6"/>
          <w:sz w:val="20"/>
        </w:rPr>
        <w:t xml:space="preserve"> </w:t>
      </w:r>
      <w:r>
        <w:rPr>
          <w:sz w:val="20"/>
        </w:rPr>
        <w:t>санаты</w:t>
      </w:r>
      <w:r>
        <w:rPr>
          <w:spacing w:val="-7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-5"/>
          <w:sz w:val="20"/>
        </w:rPr>
        <w:t xml:space="preserve"> </w:t>
      </w:r>
      <w:r>
        <w:rPr>
          <w:sz w:val="20"/>
        </w:rPr>
        <w:t>және/немесе</w:t>
      </w:r>
      <w:r>
        <w:rPr>
          <w:spacing w:val="-9"/>
          <w:sz w:val="20"/>
        </w:rPr>
        <w:t xml:space="preserve"> </w:t>
      </w:r>
      <w:r>
        <w:rPr>
          <w:sz w:val="20"/>
        </w:rPr>
        <w:t>"дериватив"</w:t>
      </w:r>
      <w:r>
        <w:rPr>
          <w:spacing w:val="-7"/>
          <w:sz w:val="20"/>
        </w:rPr>
        <w:t xml:space="preserve"> </w:t>
      </w:r>
      <w:r>
        <w:rPr>
          <w:sz w:val="20"/>
        </w:rPr>
        <w:t>санаты</w:t>
      </w:r>
      <w:r>
        <w:rPr>
          <w:spacing w:val="-7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1"/>
          <w:sz w:val="20"/>
        </w:rPr>
        <w:t xml:space="preserve"> </w:t>
      </w:r>
      <w:r>
        <w:rPr>
          <w:sz w:val="20"/>
        </w:rPr>
        <w:t>клирингілік</w:t>
      </w:r>
      <w:r>
        <w:rPr>
          <w:spacing w:val="-47"/>
          <w:sz w:val="20"/>
        </w:rPr>
        <w:t xml:space="preserve"> </w:t>
      </w:r>
      <w:r>
        <w:rPr>
          <w:sz w:val="20"/>
        </w:rPr>
        <w:t>қатысушыларға (клирингілік қатысушыларға) кандидаттарға қолданылатынын білдіреді; "–" талап</w:t>
      </w:r>
      <w:r>
        <w:rPr>
          <w:spacing w:val="1"/>
          <w:sz w:val="20"/>
        </w:rPr>
        <w:t xml:space="preserve"> </w:t>
      </w:r>
      <w:r>
        <w:rPr>
          <w:sz w:val="20"/>
        </w:rPr>
        <w:t>"қор"</w:t>
      </w:r>
      <w:r>
        <w:rPr>
          <w:spacing w:val="1"/>
          <w:sz w:val="20"/>
        </w:rPr>
        <w:t xml:space="preserve"> </w:t>
      </w:r>
      <w:r>
        <w:rPr>
          <w:sz w:val="20"/>
        </w:rPr>
        <w:t>санаты</w:t>
      </w:r>
      <w:r>
        <w:rPr>
          <w:spacing w:val="1"/>
          <w:sz w:val="20"/>
        </w:rPr>
        <w:t xml:space="preserve"> </w:t>
      </w:r>
      <w:r>
        <w:rPr>
          <w:sz w:val="20"/>
        </w:rPr>
        <w:t>және/немесе"дериватив"</w:t>
      </w:r>
      <w:r>
        <w:rPr>
          <w:spacing w:val="1"/>
          <w:sz w:val="20"/>
        </w:rPr>
        <w:t xml:space="preserve"> </w:t>
      </w:r>
      <w:r>
        <w:rPr>
          <w:sz w:val="20"/>
        </w:rPr>
        <w:t>санаты</w:t>
      </w:r>
      <w:r>
        <w:rPr>
          <w:spacing w:val="1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1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1"/>
          <w:sz w:val="20"/>
        </w:rPr>
        <w:t xml:space="preserve"> </w:t>
      </w:r>
      <w:r>
        <w:rPr>
          <w:sz w:val="20"/>
        </w:rPr>
        <w:t>клирингілік</w:t>
      </w:r>
      <w:r>
        <w:rPr>
          <w:spacing w:val="1"/>
          <w:sz w:val="20"/>
        </w:rPr>
        <w:t xml:space="preserve"> </w:t>
      </w:r>
      <w:r>
        <w:rPr>
          <w:sz w:val="20"/>
        </w:rPr>
        <w:t>қатысушыларға</w:t>
      </w:r>
      <w:r>
        <w:rPr>
          <w:spacing w:val="1"/>
          <w:sz w:val="20"/>
        </w:rPr>
        <w:t xml:space="preserve"> </w:t>
      </w:r>
      <w:r>
        <w:rPr>
          <w:sz w:val="20"/>
        </w:rPr>
        <w:t>(клирингілік қатысушыларға)</w:t>
      </w:r>
      <w:r>
        <w:rPr>
          <w:spacing w:val="1"/>
          <w:sz w:val="20"/>
        </w:rPr>
        <w:t xml:space="preserve"> </w:t>
      </w:r>
      <w:r>
        <w:rPr>
          <w:sz w:val="20"/>
        </w:rPr>
        <w:t>кандидаттарға</w:t>
      </w:r>
      <w:r>
        <w:rPr>
          <w:spacing w:val="4"/>
          <w:sz w:val="20"/>
        </w:rPr>
        <w:t xml:space="preserve"> </w:t>
      </w:r>
      <w:r>
        <w:rPr>
          <w:sz w:val="20"/>
        </w:rPr>
        <w:t>қолданылмайтынын</w:t>
      </w:r>
      <w:r>
        <w:rPr>
          <w:spacing w:val="-1"/>
          <w:sz w:val="20"/>
        </w:rPr>
        <w:t xml:space="preserve"> </w:t>
      </w:r>
      <w:r>
        <w:rPr>
          <w:sz w:val="20"/>
        </w:rPr>
        <w:t>білдіреді.</w:t>
      </w:r>
    </w:p>
    <w:p w14:paraId="3A2D7183" w14:textId="77777777" w:rsidR="00622CCA" w:rsidRDefault="00622CCA">
      <w:pPr>
        <w:jc w:val="both"/>
        <w:rPr>
          <w:sz w:val="20"/>
        </w:rPr>
        <w:sectPr w:rsidR="00622CCA">
          <w:pgSz w:w="11910" w:h="16840"/>
          <w:pgMar w:top="1460" w:right="1320" w:bottom="1060" w:left="1340" w:header="728" w:footer="866" w:gutter="0"/>
          <w:cols w:space="720"/>
        </w:sectPr>
      </w:pPr>
    </w:p>
    <w:p w14:paraId="7C687A90" w14:textId="77777777" w:rsidR="00622CCA" w:rsidRDefault="00B75E1D">
      <w:pPr>
        <w:pStyle w:val="1"/>
        <w:spacing w:before="85" w:line="322" w:lineRule="exact"/>
        <w:ind w:left="864" w:right="0"/>
        <w:jc w:val="left"/>
      </w:pPr>
      <w:r>
        <w:rPr>
          <w:color w:val="800000"/>
        </w:rPr>
        <w:lastRenderedPageBreak/>
        <w:t>"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K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A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S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E</w:t>
      </w:r>
      <w:r>
        <w:rPr>
          <w:color w:val="800000"/>
          <w:spacing w:val="53"/>
        </w:rPr>
        <w:t xml:space="preserve"> </w:t>
      </w:r>
      <w:r>
        <w:rPr>
          <w:color w:val="800000"/>
        </w:rPr>
        <w:t>К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Л</w:t>
      </w:r>
      <w:r>
        <w:rPr>
          <w:color w:val="800000"/>
          <w:spacing w:val="-14"/>
        </w:rPr>
        <w:t xml:space="preserve"> </w:t>
      </w:r>
      <w:r>
        <w:rPr>
          <w:color w:val="800000"/>
        </w:rPr>
        <w:t>И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И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Г</w:t>
      </w:r>
      <w:r>
        <w:rPr>
          <w:color w:val="800000"/>
          <w:spacing w:val="120"/>
        </w:rPr>
        <w:t xml:space="preserve"> </w:t>
      </w:r>
      <w:r>
        <w:rPr>
          <w:color w:val="800000"/>
        </w:rPr>
        <w:t>О</w:t>
      </w:r>
      <w:r>
        <w:rPr>
          <w:color w:val="800000"/>
          <w:spacing w:val="-15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Т</w:t>
      </w:r>
      <w:r>
        <w:rPr>
          <w:color w:val="800000"/>
          <w:spacing w:val="-7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Л</w:t>
      </w:r>
      <w:r>
        <w:rPr>
          <w:color w:val="800000"/>
          <w:spacing w:val="-15"/>
        </w:rPr>
        <w:t xml:space="preserve"> </w:t>
      </w:r>
      <w:r>
        <w:rPr>
          <w:color w:val="800000"/>
        </w:rPr>
        <w:t>Ы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Ғ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Ы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»</w:t>
      </w:r>
      <w:r>
        <w:rPr>
          <w:color w:val="800000"/>
          <w:spacing w:val="115"/>
        </w:rPr>
        <w:t xml:space="preserve"> </w:t>
      </w:r>
      <w:r>
        <w:rPr>
          <w:color w:val="800000"/>
          <w:spacing w:val="31"/>
        </w:rPr>
        <w:t>АҚ</w:t>
      </w:r>
      <w:r>
        <w:rPr>
          <w:color w:val="800000"/>
          <w:spacing w:val="118"/>
        </w:rPr>
        <w:t xml:space="preserve"> </w:t>
      </w:r>
      <w:r>
        <w:rPr>
          <w:color w:val="800000"/>
        </w:rPr>
        <w:t>-</w:t>
      </w:r>
      <w:r>
        <w:rPr>
          <w:color w:val="800000"/>
          <w:spacing w:val="118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ы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ң</w:t>
      </w:r>
    </w:p>
    <w:p w14:paraId="4F32ED8F" w14:textId="77777777" w:rsidR="00622CCA" w:rsidRDefault="00B75E1D">
      <w:pPr>
        <w:ind w:left="638" w:right="285"/>
        <w:jc w:val="center"/>
        <w:rPr>
          <w:b/>
          <w:sz w:val="28"/>
        </w:rPr>
      </w:pPr>
      <w:r>
        <w:rPr>
          <w:b/>
          <w:color w:val="800000"/>
          <w:sz w:val="28"/>
        </w:rPr>
        <w:t>к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л</w:t>
      </w:r>
      <w:r>
        <w:rPr>
          <w:b/>
          <w:color w:val="800000"/>
          <w:spacing w:val="-7"/>
          <w:sz w:val="28"/>
        </w:rPr>
        <w:t xml:space="preserve"> </w:t>
      </w:r>
      <w:r>
        <w:rPr>
          <w:b/>
          <w:color w:val="800000"/>
          <w:sz w:val="28"/>
        </w:rPr>
        <w:t>и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р</w:t>
      </w:r>
      <w:r>
        <w:rPr>
          <w:b/>
          <w:color w:val="800000"/>
          <w:spacing w:val="-10"/>
          <w:sz w:val="28"/>
        </w:rPr>
        <w:t xml:space="preserve"> </w:t>
      </w:r>
      <w:r>
        <w:rPr>
          <w:b/>
          <w:color w:val="800000"/>
          <w:sz w:val="28"/>
        </w:rPr>
        <w:t>и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н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г</w:t>
      </w:r>
      <w:r>
        <w:rPr>
          <w:b/>
          <w:color w:val="800000"/>
          <w:spacing w:val="-10"/>
          <w:sz w:val="28"/>
        </w:rPr>
        <w:t xml:space="preserve"> </w:t>
      </w:r>
      <w:r>
        <w:rPr>
          <w:b/>
          <w:color w:val="800000"/>
          <w:sz w:val="28"/>
        </w:rPr>
        <w:t>і</w:t>
      </w:r>
      <w:r>
        <w:rPr>
          <w:b/>
          <w:color w:val="800000"/>
          <w:spacing w:val="-15"/>
          <w:sz w:val="28"/>
        </w:rPr>
        <w:t xml:space="preserve"> </w:t>
      </w:r>
      <w:r>
        <w:rPr>
          <w:b/>
          <w:color w:val="800000"/>
          <w:sz w:val="28"/>
        </w:rPr>
        <w:t>л</w:t>
      </w:r>
      <w:r>
        <w:rPr>
          <w:b/>
          <w:color w:val="800000"/>
          <w:spacing w:val="-7"/>
          <w:sz w:val="28"/>
        </w:rPr>
        <w:t xml:space="preserve"> </w:t>
      </w:r>
      <w:r>
        <w:rPr>
          <w:b/>
          <w:color w:val="800000"/>
          <w:sz w:val="28"/>
        </w:rPr>
        <w:t>і</w:t>
      </w:r>
      <w:r>
        <w:rPr>
          <w:b/>
          <w:color w:val="800000"/>
          <w:spacing w:val="-10"/>
          <w:sz w:val="28"/>
        </w:rPr>
        <w:t xml:space="preserve"> </w:t>
      </w:r>
      <w:r>
        <w:rPr>
          <w:b/>
          <w:color w:val="800000"/>
          <w:sz w:val="28"/>
        </w:rPr>
        <w:t>к</w:t>
      </w:r>
      <w:r>
        <w:rPr>
          <w:b/>
          <w:color w:val="800000"/>
          <w:spacing w:val="52"/>
          <w:sz w:val="28"/>
        </w:rPr>
        <w:t xml:space="preserve"> </w:t>
      </w:r>
      <w:r>
        <w:rPr>
          <w:b/>
          <w:color w:val="800000"/>
          <w:sz w:val="28"/>
        </w:rPr>
        <w:t>қ</w:t>
      </w:r>
      <w:r>
        <w:rPr>
          <w:b/>
          <w:color w:val="800000"/>
          <w:spacing w:val="-10"/>
          <w:sz w:val="28"/>
        </w:rPr>
        <w:t xml:space="preserve"> </w:t>
      </w:r>
      <w:r>
        <w:rPr>
          <w:b/>
          <w:color w:val="800000"/>
          <w:sz w:val="28"/>
        </w:rPr>
        <w:t>а</w:t>
      </w:r>
      <w:r>
        <w:rPr>
          <w:b/>
          <w:color w:val="800000"/>
          <w:spacing w:val="-9"/>
          <w:sz w:val="28"/>
        </w:rPr>
        <w:t xml:space="preserve"> </w:t>
      </w:r>
      <w:r>
        <w:rPr>
          <w:b/>
          <w:color w:val="800000"/>
          <w:sz w:val="28"/>
        </w:rPr>
        <w:t>т</w:t>
      </w:r>
      <w:r>
        <w:rPr>
          <w:b/>
          <w:color w:val="800000"/>
          <w:spacing w:val="-12"/>
          <w:sz w:val="28"/>
        </w:rPr>
        <w:t xml:space="preserve"> </w:t>
      </w:r>
      <w:r>
        <w:rPr>
          <w:b/>
          <w:color w:val="800000"/>
          <w:sz w:val="28"/>
        </w:rPr>
        <w:t>ы</w:t>
      </w:r>
      <w:r>
        <w:rPr>
          <w:b/>
          <w:color w:val="800000"/>
          <w:spacing w:val="-10"/>
          <w:sz w:val="28"/>
        </w:rPr>
        <w:t xml:space="preserve"> </w:t>
      </w:r>
      <w:r>
        <w:rPr>
          <w:b/>
          <w:color w:val="800000"/>
          <w:sz w:val="28"/>
        </w:rPr>
        <w:t>с</w:t>
      </w:r>
      <w:r>
        <w:rPr>
          <w:b/>
          <w:color w:val="800000"/>
          <w:spacing w:val="-13"/>
          <w:sz w:val="28"/>
        </w:rPr>
        <w:t xml:space="preserve"> </w:t>
      </w:r>
      <w:r>
        <w:rPr>
          <w:b/>
          <w:color w:val="800000"/>
          <w:sz w:val="28"/>
        </w:rPr>
        <w:t>у</w:t>
      </w:r>
      <w:r>
        <w:rPr>
          <w:b/>
          <w:color w:val="800000"/>
          <w:spacing w:val="-9"/>
          <w:sz w:val="28"/>
        </w:rPr>
        <w:t xml:space="preserve"> </w:t>
      </w:r>
      <w:r>
        <w:rPr>
          <w:b/>
          <w:color w:val="800000"/>
          <w:sz w:val="28"/>
        </w:rPr>
        <w:t>ш</w:t>
      </w:r>
      <w:r>
        <w:rPr>
          <w:b/>
          <w:color w:val="800000"/>
          <w:spacing w:val="-13"/>
          <w:sz w:val="28"/>
        </w:rPr>
        <w:t xml:space="preserve"> </w:t>
      </w:r>
      <w:r>
        <w:rPr>
          <w:b/>
          <w:color w:val="800000"/>
          <w:sz w:val="28"/>
        </w:rPr>
        <w:t>ы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с</w:t>
      </w:r>
      <w:r>
        <w:rPr>
          <w:b/>
          <w:color w:val="800000"/>
          <w:spacing w:val="-8"/>
          <w:sz w:val="28"/>
        </w:rPr>
        <w:t xml:space="preserve"> </w:t>
      </w:r>
      <w:r>
        <w:rPr>
          <w:b/>
          <w:color w:val="800000"/>
          <w:sz w:val="28"/>
        </w:rPr>
        <w:t>ы</w:t>
      </w:r>
      <w:r>
        <w:rPr>
          <w:b/>
          <w:color w:val="800000"/>
          <w:spacing w:val="48"/>
          <w:sz w:val="28"/>
        </w:rPr>
        <w:t xml:space="preserve"> </w:t>
      </w:r>
      <w:r>
        <w:rPr>
          <w:b/>
          <w:color w:val="800000"/>
          <w:sz w:val="28"/>
        </w:rPr>
        <w:t>м</w:t>
      </w:r>
      <w:r>
        <w:rPr>
          <w:b/>
          <w:color w:val="800000"/>
          <w:spacing w:val="-7"/>
          <w:sz w:val="28"/>
        </w:rPr>
        <w:t xml:space="preserve"> </w:t>
      </w:r>
      <w:r>
        <w:rPr>
          <w:b/>
          <w:color w:val="800000"/>
          <w:sz w:val="28"/>
        </w:rPr>
        <w:t>ә</w:t>
      </w:r>
      <w:r>
        <w:rPr>
          <w:b/>
          <w:color w:val="800000"/>
          <w:spacing w:val="-7"/>
          <w:sz w:val="28"/>
        </w:rPr>
        <w:t xml:space="preserve"> </w:t>
      </w:r>
      <w:r>
        <w:rPr>
          <w:b/>
          <w:color w:val="800000"/>
          <w:sz w:val="28"/>
        </w:rPr>
        <w:t>р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т</w:t>
      </w:r>
      <w:r>
        <w:rPr>
          <w:b/>
          <w:color w:val="800000"/>
          <w:spacing w:val="-16"/>
          <w:sz w:val="28"/>
        </w:rPr>
        <w:t xml:space="preserve"> </w:t>
      </w:r>
      <w:r>
        <w:rPr>
          <w:b/>
          <w:color w:val="800000"/>
          <w:sz w:val="28"/>
        </w:rPr>
        <w:t>е</w:t>
      </w:r>
      <w:r>
        <w:rPr>
          <w:b/>
          <w:color w:val="800000"/>
          <w:spacing w:val="-7"/>
          <w:sz w:val="28"/>
        </w:rPr>
        <w:t xml:space="preserve"> </w:t>
      </w:r>
      <w:r>
        <w:rPr>
          <w:b/>
          <w:color w:val="800000"/>
          <w:sz w:val="28"/>
        </w:rPr>
        <w:t>б</w:t>
      </w:r>
      <w:r>
        <w:rPr>
          <w:b/>
          <w:color w:val="800000"/>
          <w:spacing w:val="-14"/>
          <w:sz w:val="28"/>
        </w:rPr>
        <w:t xml:space="preserve"> </w:t>
      </w:r>
      <w:r>
        <w:rPr>
          <w:b/>
          <w:color w:val="800000"/>
          <w:sz w:val="28"/>
        </w:rPr>
        <w:t>е</w:t>
      </w:r>
      <w:r>
        <w:rPr>
          <w:b/>
          <w:color w:val="800000"/>
          <w:spacing w:val="-8"/>
          <w:sz w:val="28"/>
        </w:rPr>
        <w:t xml:space="preserve"> </w:t>
      </w:r>
      <w:r>
        <w:rPr>
          <w:b/>
          <w:color w:val="800000"/>
          <w:sz w:val="28"/>
        </w:rPr>
        <w:t>с</w:t>
      </w:r>
      <w:r>
        <w:rPr>
          <w:b/>
          <w:color w:val="800000"/>
          <w:spacing w:val="-13"/>
          <w:sz w:val="28"/>
        </w:rPr>
        <w:t xml:space="preserve"> </w:t>
      </w:r>
      <w:r>
        <w:rPr>
          <w:b/>
          <w:color w:val="800000"/>
          <w:sz w:val="28"/>
        </w:rPr>
        <w:t>і</w:t>
      </w:r>
      <w:r>
        <w:rPr>
          <w:b/>
          <w:color w:val="800000"/>
          <w:spacing w:val="-9"/>
          <w:sz w:val="28"/>
        </w:rPr>
        <w:t xml:space="preserve"> </w:t>
      </w:r>
      <w:r>
        <w:rPr>
          <w:b/>
          <w:color w:val="800000"/>
          <w:sz w:val="28"/>
        </w:rPr>
        <w:t>н</w:t>
      </w:r>
      <w:r>
        <w:rPr>
          <w:b/>
          <w:color w:val="800000"/>
          <w:spacing w:val="116"/>
          <w:sz w:val="28"/>
        </w:rPr>
        <w:t xml:space="preserve"> </w:t>
      </w:r>
      <w:r>
        <w:rPr>
          <w:b/>
          <w:color w:val="800000"/>
          <w:sz w:val="28"/>
        </w:rPr>
        <w:t>а</w:t>
      </w:r>
      <w:r>
        <w:rPr>
          <w:b/>
          <w:color w:val="800000"/>
          <w:spacing w:val="-13"/>
          <w:sz w:val="28"/>
        </w:rPr>
        <w:t xml:space="preserve"> </w:t>
      </w:r>
      <w:r>
        <w:rPr>
          <w:b/>
          <w:color w:val="800000"/>
          <w:sz w:val="28"/>
        </w:rPr>
        <w:t>л</w:t>
      </w:r>
      <w:r>
        <w:rPr>
          <w:b/>
          <w:color w:val="800000"/>
          <w:spacing w:val="-7"/>
          <w:sz w:val="28"/>
        </w:rPr>
        <w:t xml:space="preserve"> </w:t>
      </w:r>
      <w:r>
        <w:rPr>
          <w:b/>
          <w:color w:val="800000"/>
          <w:sz w:val="28"/>
        </w:rPr>
        <w:t>у</w:t>
      </w:r>
      <w:r>
        <w:rPr>
          <w:b/>
          <w:color w:val="800000"/>
          <w:spacing w:val="119"/>
          <w:sz w:val="28"/>
        </w:rPr>
        <w:t xml:space="preserve"> </w:t>
      </w:r>
      <w:r>
        <w:rPr>
          <w:b/>
          <w:color w:val="800000"/>
          <w:sz w:val="28"/>
        </w:rPr>
        <w:t>ү</w:t>
      </w:r>
      <w:r>
        <w:rPr>
          <w:b/>
          <w:color w:val="800000"/>
          <w:spacing w:val="-9"/>
          <w:sz w:val="28"/>
        </w:rPr>
        <w:t xml:space="preserve"> </w:t>
      </w:r>
      <w:r>
        <w:rPr>
          <w:b/>
          <w:color w:val="800000"/>
          <w:sz w:val="28"/>
        </w:rPr>
        <w:t>ш</w:t>
      </w:r>
      <w:r>
        <w:rPr>
          <w:b/>
          <w:color w:val="800000"/>
          <w:spacing w:val="-14"/>
          <w:sz w:val="28"/>
        </w:rPr>
        <w:t xml:space="preserve"> </w:t>
      </w:r>
      <w:r>
        <w:rPr>
          <w:b/>
          <w:color w:val="800000"/>
          <w:sz w:val="28"/>
        </w:rPr>
        <w:t>і</w:t>
      </w:r>
      <w:r>
        <w:rPr>
          <w:b/>
          <w:color w:val="800000"/>
          <w:spacing w:val="-9"/>
          <w:sz w:val="28"/>
        </w:rPr>
        <w:t xml:space="preserve"> </w:t>
      </w:r>
      <w:r>
        <w:rPr>
          <w:b/>
          <w:color w:val="800000"/>
          <w:sz w:val="28"/>
        </w:rPr>
        <w:t>н</w:t>
      </w:r>
      <w:r>
        <w:rPr>
          <w:b/>
          <w:color w:val="800000"/>
          <w:spacing w:val="-67"/>
          <w:sz w:val="28"/>
        </w:rPr>
        <w:t xml:space="preserve"> </w:t>
      </w:r>
      <w:r>
        <w:rPr>
          <w:b/>
          <w:color w:val="800000"/>
          <w:sz w:val="28"/>
        </w:rPr>
        <w:t>к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а</w:t>
      </w:r>
      <w:r>
        <w:rPr>
          <w:b/>
          <w:color w:val="800000"/>
          <w:spacing w:val="-9"/>
          <w:sz w:val="28"/>
        </w:rPr>
        <w:t xml:space="preserve"> </w:t>
      </w:r>
      <w:r>
        <w:rPr>
          <w:b/>
          <w:color w:val="800000"/>
          <w:sz w:val="28"/>
        </w:rPr>
        <w:t>н</w:t>
      </w:r>
      <w:r>
        <w:rPr>
          <w:b/>
          <w:color w:val="800000"/>
          <w:spacing w:val="-10"/>
          <w:sz w:val="28"/>
        </w:rPr>
        <w:t xml:space="preserve"> </w:t>
      </w:r>
      <w:r>
        <w:rPr>
          <w:b/>
          <w:color w:val="800000"/>
          <w:sz w:val="28"/>
        </w:rPr>
        <w:t>д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и</w:t>
      </w:r>
      <w:r>
        <w:rPr>
          <w:b/>
          <w:color w:val="800000"/>
          <w:spacing w:val="-10"/>
          <w:sz w:val="28"/>
        </w:rPr>
        <w:t xml:space="preserve"> </w:t>
      </w:r>
      <w:r>
        <w:rPr>
          <w:b/>
          <w:color w:val="800000"/>
          <w:sz w:val="28"/>
        </w:rPr>
        <w:t>д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а</w:t>
      </w:r>
      <w:r>
        <w:rPr>
          <w:b/>
          <w:color w:val="800000"/>
          <w:spacing w:val="-9"/>
          <w:sz w:val="28"/>
        </w:rPr>
        <w:t xml:space="preserve"> </w:t>
      </w:r>
      <w:r>
        <w:rPr>
          <w:b/>
          <w:color w:val="800000"/>
          <w:sz w:val="28"/>
        </w:rPr>
        <w:t>т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т</w:t>
      </w:r>
      <w:r>
        <w:rPr>
          <w:b/>
          <w:color w:val="800000"/>
          <w:spacing w:val="-12"/>
          <w:sz w:val="28"/>
        </w:rPr>
        <w:t xml:space="preserve"> </w:t>
      </w:r>
      <w:r>
        <w:rPr>
          <w:b/>
          <w:color w:val="800000"/>
          <w:sz w:val="28"/>
        </w:rPr>
        <w:t>а</w:t>
      </w:r>
      <w:r>
        <w:rPr>
          <w:b/>
          <w:color w:val="800000"/>
          <w:spacing w:val="-8"/>
          <w:sz w:val="28"/>
        </w:rPr>
        <w:t xml:space="preserve"> </w:t>
      </w:r>
      <w:r>
        <w:rPr>
          <w:b/>
          <w:color w:val="800000"/>
          <w:sz w:val="28"/>
        </w:rPr>
        <w:t>р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ғ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а</w:t>
      </w:r>
      <w:r>
        <w:rPr>
          <w:b/>
          <w:color w:val="800000"/>
          <w:spacing w:val="-3"/>
          <w:sz w:val="28"/>
        </w:rPr>
        <w:t xml:space="preserve"> </w:t>
      </w:r>
      <w:r>
        <w:rPr>
          <w:b/>
          <w:color w:val="800000"/>
          <w:sz w:val="28"/>
        </w:rPr>
        <w:t>-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ш</w:t>
      </w:r>
      <w:r>
        <w:rPr>
          <w:b/>
          <w:color w:val="800000"/>
          <w:spacing w:val="-14"/>
          <w:sz w:val="28"/>
        </w:rPr>
        <w:t xml:space="preserve"> </w:t>
      </w:r>
      <w:r>
        <w:rPr>
          <w:b/>
          <w:color w:val="800000"/>
          <w:sz w:val="28"/>
        </w:rPr>
        <w:t>е</w:t>
      </w:r>
      <w:r>
        <w:rPr>
          <w:b/>
          <w:color w:val="800000"/>
          <w:spacing w:val="-7"/>
          <w:sz w:val="28"/>
        </w:rPr>
        <w:t xml:space="preserve"> </w:t>
      </w:r>
      <w:r>
        <w:rPr>
          <w:b/>
          <w:color w:val="800000"/>
          <w:sz w:val="28"/>
        </w:rPr>
        <w:t>т</w:t>
      </w:r>
      <w:r>
        <w:rPr>
          <w:b/>
          <w:color w:val="800000"/>
          <w:spacing w:val="-12"/>
          <w:sz w:val="28"/>
        </w:rPr>
        <w:t xml:space="preserve"> </w:t>
      </w:r>
      <w:r>
        <w:rPr>
          <w:b/>
          <w:color w:val="800000"/>
          <w:sz w:val="28"/>
        </w:rPr>
        <w:t>е</w:t>
      </w:r>
      <w:r>
        <w:rPr>
          <w:b/>
          <w:color w:val="800000"/>
          <w:spacing w:val="-12"/>
          <w:sz w:val="28"/>
        </w:rPr>
        <w:t xml:space="preserve"> </w:t>
      </w:r>
      <w:r>
        <w:rPr>
          <w:b/>
          <w:color w:val="800000"/>
          <w:sz w:val="28"/>
        </w:rPr>
        <w:t>л</w:t>
      </w:r>
      <w:r>
        <w:rPr>
          <w:b/>
          <w:color w:val="800000"/>
          <w:spacing w:val="-7"/>
          <w:sz w:val="28"/>
        </w:rPr>
        <w:t xml:space="preserve"> </w:t>
      </w:r>
      <w:r>
        <w:rPr>
          <w:b/>
          <w:color w:val="800000"/>
          <w:sz w:val="28"/>
        </w:rPr>
        <w:t>д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і</w:t>
      </w:r>
      <w:r>
        <w:rPr>
          <w:b/>
          <w:color w:val="800000"/>
          <w:spacing w:val="-9"/>
          <w:sz w:val="28"/>
        </w:rPr>
        <w:t xml:space="preserve"> </w:t>
      </w:r>
      <w:r>
        <w:rPr>
          <w:b/>
          <w:color w:val="800000"/>
          <w:sz w:val="28"/>
        </w:rPr>
        <w:t>к</w:t>
      </w:r>
      <w:r>
        <w:rPr>
          <w:b/>
          <w:color w:val="800000"/>
          <w:spacing w:val="48"/>
          <w:sz w:val="28"/>
        </w:rPr>
        <w:t xml:space="preserve"> </w:t>
      </w:r>
      <w:r>
        <w:rPr>
          <w:b/>
          <w:color w:val="800000"/>
          <w:sz w:val="28"/>
        </w:rPr>
        <w:t>з</w:t>
      </w:r>
      <w:r>
        <w:rPr>
          <w:b/>
          <w:color w:val="800000"/>
          <w:spacing w:val="-16"/>
          <w:sz w:val="28"/>
        </w:rPr>
        <w:t xml:space="preserve"> </w:t>
      </w:r>
      <w:r>
        <w:rPr>
          <w:b/>
          <w:color w:val="800000"/>
          <w:sz w:val="28"/>
        </w:rPr>
        <w:t>а</w:t>
      </w:r>
      <w:r>
        <w:rPr>
          <w:b/>
          <w:color w:val="800000"/>
          <w:spacing w:val="-8"/>
          <w:sz w:val="28"/>
        </w:rPr>
        <w:t xml:space="preserve"> </w:t>
      </w:r>
      <w:r>
        <w:rPr>
          <w:b/>
          <w:color w:val="800000"/>
          <w:sz w:val="28"/>
        </w:rPr>
        <w:t>ң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д</w:t>
      </w:r>
      <w:r>
        <w:rPr>
          <w:b/>
          <w:color w:val="800000"/>
          <w:spacing w:val="-10"/>
          <w:sz w:val="28"/>
        </w:rPr>
        <w:t xml:space="preserve"> </w:t>
      </w:r>
      <w:r>
        <w:rPr>
          <w:b/>
          <w:color w:val="800000"/>
          <w:sz w:val="28"/>
        </w:rPr>
        <w:t>ы</w:t>
      </w:r>
      <w:r>
        <w:rPr>
          <w:b/>
          <w:color w:val="800000"/>
          <w:spacing w:val="53"/>
          <w:sz w:val="28"/>
        </w:rPr>
        <w:t xml:space="preserve"> </w:t>
      </w:r>
      <w:r>
        <w:rPr>
          <w:b/>
          <w:color w:val="800000"/>
          <w:sz w:val="28"/>
        </w:rPr>
        <w:t>т</w:t>
      </w:r>
      <w:r>
        <w:rPr>
          <w:b/>
          <w:color w:val="800000"/>
          <w:spacing w:val="-12"/>
          <w:sz w:val="28"/>
        </w:rPr>
        <w:t xml:space="preserve"> </w:t>
      </w:r>
      <w:r>
        <w:rPr>
          <w:b/>
          <w:color w:val="800000"/>
          <w:sz w:val="28"/>
        </w:rPr>
        <w:t>ұ</w:t>
      </w:r>
      <w:r>
        <w:rPr>
          <w:b/>
          <w:color w:val="800000"/>
          <w:spacing w:val="-14"/>
          <w:sz w:val="28"/>
        </w:rPr>
        <w:t xml:space="preserve"> </w:t>
      </w:r>
      <w:r>
        <w:rPr>
          <w:b/>
          <w:color w:val="800000"/>
          <w:sz w:val="28"/>
        </w:rPr>
        <w:t>л</w:t>
      </w:r>
      <w:r>
        <w:rPr>
          <w:b/>
          <w:color w:val="800000"/>
          <w:spacing w:val="-6"/>
          <w:sz w:val="28"/>
        </w:rPr>
        <w:t xml:space="preserve"> </w:t>
      </w:r>
      <w:r>
        <w:rPr>
          <w:b/>
          <w:color w:val="800000"/>
          <w:sz w:val="28"/>
        </w:rPr>
        <w:t>ғ</w:t>
      </w:r>
      <w:r>
        <w:rPr>
          <w:b/>
          <w:color w:val="800000"/>
          <w:spacing w:val="-11"/>
          <w:sz w:val="28"/>
        </w:rPr>
        <w:t xml:space="preserve"> </w:t>
      </w:r>
      <w:r>
        <w:rPr>
          <w:b/>
          <w:color w:val="800000"/>
          <w:sz w:val="28"/>
        </w:rPr>
        <w:t>а</w:t>
      </w:r>
      <w:r>
        <w:rPr>
          <w:b/>
          <w:color w:val="800000"/>
          <w:spacing w:val="-13"/>
          <w:sz w:val="28"/>
        </w:rPr>
        <w:t xml:space="preserve"> </w:t>
      </w:r>
      <w:r>
        <w:rPr>
          <w:b/>
          <w:color w:val="800000"/>
          <w:sz w:val="28"/>
        </w:rPr>
        <w:t>л</w:t>
      </w:r>
      <w:r>
        <w:rPr>
          <w:b/>
          <w:color w:val="800000"/>
          <w:spacing w:val="-12"/>
          <w:sz w:val="28"/>
        </w:rPr>
        <w:t xml:space="preserve"> </w:t>
      </w:r>
      <w:r>
        <w:rPr>
          <w:b/>
          <w:color w:val="800000"/>
          <w:sz w:val="28"/>
        </w:rPr>
        <w:t>а</w:t>
      </w:r>
      <w:r>
        <w:rPr>
          <w:b/>
          <w:color w:val="800000"/>
          <w:spacing w:val="-9"/>
          <w:sz w:val="28"/>
        </w:rPr>
        <w:t xml:space="preserve"> </w:t>
      </w:r>
      <w:r>
        <w:rPr>
          <w:b/>
          <w:color w:val="800000"/>
          <w:sz w:val="28"/>
        </w:rPr>
        <w:t>р</w:t>
      </w:r>
      <w:r>
        <w:rPr>
          <w:b/>
          <w:color w:val="800000"/>
          <w:spacing w:val="-1"/>
          <w:sz w:val="28"/>
        </w:rPr>
        <w:t xml:space="preserve"> </w:t>
      </w:r>
      <w:r>
        <w:rPr>
          <w:b/>
          <w:color w:val="800000"/>
          <w:spacing w:val="30"/>
          <w:sz w:val="28"/>
        </w:rPr>
        <w:t>ға</w:t>
      </w:r>
      <w:r>
        <w:rPr>
          <w:b/>
          <w:color w:val="800000"/>
          <w:spacing w:val="-10"/>
          <w:sz w:val="28"/>
        </w:rPr>
        <w:t xml:space="preserve"> </w:t>
      </w:r>
    </w:p>
    <w:p w14:paraId="6FD05B8A" w14:textId="77777777" w:rsidR="00622CCA" w:rsidRDefault="00B75E1D">
      <w:pPr>
        <w:pStyle w:val="1"/>
        <w:spacing w:line="328" w:lineRule="auto"/>
        <w:ind w:left="3793" w:right="3456" w:firstLine="14"/>
      </w:pPr>
      <w:r>
        <w:rPr>
          <w:color w:val="800000"/>
        </w:rPr>
        <w:t>қ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о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й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ы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л</w:t>
      </w:r>
      <w:r>
        <w:rPr>
          <w:color w:val="800000"/>
          <w:spacing w:val="-7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т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ы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67"/>
        </w:rPr>
        <w:t xml:space="preserve"> </w:t>
      </w:r>
      <w:r>
        <w:rPr>
          <w:color w:val="800000"/>
        </w:rPr>
        <w:t>Т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Л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5"/>
        </w:rPr>
        <w:t xml:space="preserve"> </w:t>
      </w:r>
      <w:r>
        <w:rPr>
          <w:color w:val="800000"/>
        </w:rPr>
        <w:t>П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Т</w:t>
      </w:r>
      <w:r>
        <w:rPr>
          <w:color w:val="800000"/>
          <w:spacing w:val="-15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Р</w:t>
      </w:r>
    </w:p>
    <w:p w14:paraId="2754C01C" w14:textId="77777777" w:rsidR="00622CCA" w:rsidRDefault="00B75E1D">
      <w:pPr>
        <w:spacing w:line="229" w:lineRule="exact"/>
        <w:ind w:left="428" w:right="33"/>
        <w:jc w:val="center"/>
        <w:rPr>
          <w:i/>
          <w:sz w:val="20"/>
        </w:rPr>
      </w:pPr>
      <w:r>
        <w:rPr>
          <w:i/>
          <w:color w:val="0000FF"/>
          <w:sz w:val="20"/>
        </w:rPr>
        <w:t>(Бұл</w:t>
      </w:r>
      <w:r>
        <w:rPr>
          <w:i/>
          <w:color w:val="0000FF"/>
          <w:spacing w:val="-3"/>
          <w:sz w:val="20"/>
        </w:rPr>
        <w:t xml:space="preserve"> </w:t>
      </w:r>
      <w:r>
        <w:rPr>
          <w:i/>
          <w:color w:val="0000FF"/>
          <w:sz w:val="20"/>
        </w:rPr>
        <w:t>кесте</w:t>
      </w:r>
      <w:r>
        <w:rPr>
          <w:i/>
          <w:color w:val="0000FF"/>
          <w:spacing w:val="-3"/>
          <w:sz w:val="20"/>
        </w:rPr>
        <w:t xml:space="preserve"> </w:t>
      </w:r>
      <w:r>
        <w:rPr>
          <w:i/>
          <w:color w:val="0000FF"/>
          <w:sz w:val="20"/>
        </w:rPr>
        <w:t>Клиринг</w:t>
      </w:r>
      <w:r>
        <w:rPr>
          <w:i/>
          <w:color w:val="0000FF"/>
          <w:spacing w:val="-3"/>
          <w:sz w:val="20"/>
        </w:rPr>
        <w:t xml:space="preserve"> </w:t>
      </w:r>
      <w:r>
        <w:rPr>
          <w:i/>
          <w:color w:val="0000FF"/>
          <w:sz w:val="20"/>
        </w:rPr>
        <w:t>орталығының</w:t>
      </w:r>
      <w:r>
        <w:rPr>
          <w:i/>
          <w:color w:val="0000FF"/>
          <w:spacing w:val="-5"/>
          <w:sz w:val="20"/>
        </w:rPr>
        <w:t xml:space="preserve"> </w:t>
      </w:r>
      <w:r>
        <w:rPr>
          <w:i/>
          <w:color w:val="0000FF"/>
          <w:sz w:val="20"/>
        </w:rPr>
        <w:t>Директорлар</w:t>
      </w:r>
      <w:r>
        <w:rPr>
          <w:i/>
          <w:color w:val="0000FF"/>
          <w:spacing w:val="-6"/>
          <w:sz w:val="20"/>
        </w:rPr>
        <w:t xml:space="preserve"> </w:t>
      </w:r>
      <w:r>
        <w:rPr>
          <w:i/>
          <w:color w:val="0000FF"/>
          <w:sz w:val="20"/>
        </w:rPr>
        <w:t>кеңесінің 2024</w:t>
      </w:r>
      <w:r>
        <w:rPr>
          <w:i/>
          <w:color w:val="0000FF"/>
          <w:spacing w:val="-1"/>
          <w:sz w:val="20"/>
        </w:rPr>
        <w:t xml:space="preserve"> </w:t>
      </w:r>
      <w:r>
        <w:rPr>
          <w:i/>
          <w:color w:val="0000FF"/>
          <w:sz w:val="20"/>
        </w:rPr>
        <w:t>жылғы</w:t>
      </w:r>
      <w:r>
        <w:rPr>
          <w:i/>
          <w:color w:val="0000FF"/>
          <w:spacing w:val="-3"/>
          <w:sz w:val="20"/>
        </w:rPr>
        <w:t xml:space="preserve"> </w:t>
      </w:r>
      <w:r>
        <w:rPr>
          <w:i/>
          <w:color w:val="0000FF"/>
          <w:sz w:val="20"/>
        </w:rPr>
        <w:t>23</w:t>
      </w:r>
      <w:r>
        <w:rPr>
          <w:i/>
          <w:color w:val="0000FF"/>
          <w:spacing w:val="-1"/>
          <w:sz w:val="20"/>
        </w:rPr>
        <w:t xml:space="preserve"> </w:t>
      </w:r>
      <w:r>
        <w:rPr>
          <w:i/>
          <w:color w:val="0000FF"/>
          <w:sz w:val="20"/>
        </w:rPr>
        <w:t>ақпандағы</w:t>
      </w:r>
      <w:r>
        <w:rPr>
          <w:i/>
          <w:color w:val="0000FF"/>
          <w:spacing w:val="-3"/>
          <w:sz w:val="20"/>
        </w:rPr>
        <w:t xml:space="preserve"> </w:t>
      </w:r>
      <w:r>
        <w:rPr>
          <w:i/>
          <w:color w:val="0000FF"/>
          <w:sz w:val="20"/>
        </w:rPr>
        <w:t>шешімімен</w:t>
      </w:r>
    </w:p>
    <w:p w14:paraId="795AB920" w14:textId="77777777" w:rsidR="00622CCA" w:rsidRDefault="00B75E1D">
      <w:pPr>
        <w:ind w:left="1342" w:right="508"/>
        <w:jc w:val="center"/>
        <w:rPr>
          <w:i/>
          <w:sz w:val="20"/>
        </w:rPr>
      </w:pPr>
      <w:r>
        <w:rPr>
          <w:i/>
          <w:color w:val="0000FF"/>
          <w:sz w:val="20"/>
        </w:rPr>
        <w:t>өзгертілді)</w:t>
      </w:r>
    </w:p>
    <w:p w14:paraId="287D015B" w14:textId="77777777" w:rsidR="00622CCA" w:rsidRDefault="00622CCA">
      <w:pPr>
        <w:pStyle w:val="a3"/>
        <w:rPr>
          <w:i/>
        </w:rPr>
      </w:pPr>
    </w:p>
    <w:p w14:paraId="5EA9B5EE" w14:textId="77777777" w:rsidR="00622CCA" w:rsidRDefault="00622CCA">
      <w:pPr>
        <w:pStyle w:val="a3"/>
        <w:spacing w:before="3" w:after="1"/>
        <w:rPr>
          <w:i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699"/>
        <w:gridCol w:w="1272"/>
        <w:gridCol w:w="1584"/>
      </w:tblGrid>
      <w:tr w:rsidR="00622CCA" w14:paraId="37B8696E" w14:textId="77777777">
        <w:trPr>
          <w:trHeight w:val="1099"/>
        </w:trPr>
        <w:tc>
          <w:tcPr>
            <w:tcW w:w="466" w:type="dxa"/>
            <w:shd w:val="clear" w:color="auto" w:fill="D9D9D9"/>
          </w:tcPr>
          <w:p w14:paraId="2FB55C4E" w14:textId="77777777" w:rsidR="00622CCA" w:rsidRDefault="00622CCA">
            <w:pPr>
              <w:pStyle w:val="TableParagraph"/>
              <w:spacing w:before="7"/>
              <w:ind w:left="0"/>
              <w:jc w:val="left"/>
              <w:rPr>
                <w:i/>
                <w:sz w:val="27"/>
              </w:rPr>
            </w:pPr>
          </w:p>
          <w:p w14:paraId="5BA2E4F1" w14:textId="77777777" w:rsidR="00622CCA" w:rsidRDefault="00B75E1D">
            <w:pPr>
              <w:pStyle w:val="TableParagraph"/>
              <w:spacing w:before="0"/>
              <w:ind w:left="105" w:right="77" w:firstLine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т/б</w:t>
            </w:r>
          </w:p>
        </w:tc>
        <w:tc>
          <w:tcPr>
            <w:tcW w:w="5699" w:type="dxa"/>
            <w:shd w:val="clear" w:color="auto" w:fill="D9D9D9"/>
          </w:tcPr>
          <w:p w14:paraId="1335CBC4" w14:textId="77777777" w:rsidR="00622CCA" w:rsidRDefault="00622CCA">
            <w:pPr>
              <w:pStyle w:val="TableParagraph"/>
              <w:spacing w:before="0"/>
              <w:ind w:left="0"/>
              <w:jc w:val="left"/>
              <w:rPr>
                <w:i/>
              </w:rPr>
            </w:pPr>
          </w:p>
          <w:p w14:paraId="11D6EC5B" w14:textId="77777777" w:rsidR="00622CCA" w:rsidRDefault="00B75E1D">
            <w:pPr>
              <w:pStyle w:val="TableParagraph"/>
              <w:spacing w:before="179"/>
              <w:ind w:left="2061" w:right="2054"/>
              <w:rPr>
                <w:b/>
                <w:sz w:val="20"/>
              </w:rPr>
            </w:pPr>
            <w:r>
              <w:rPr>
                <w:b/>
                <w:sz w:val="20"/>
              </w:rPr>
              <w:t>Талаптың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1272" w:type="dxa"/>
            <w:shd w:val="clear" w:color="auto" w:fill="D9D9D9"/>
          </w:tcPr>
          <w:p w14:paraId="7D3623D7" w14:textId="77777777" w:rsidR="00622CCA" w:rsidRDefault="00622CCA">
            <w:pPr>
              <w:pStyle w:val="TableParagraph"/>
              <w:spacing w:before="0"/>
              <w:ind w:left="0"/>
              <w:jc w:val="left"/>
              <w:rPr>
                <w:i/>
              </w:rPr>
            </w:pPr>
          </w:p>
          <w:p w14:paraId="2109E592" w14:textId="77777777" w:rsidR="00622CCA" w:rsidRDefault="00B75E1D">
            <w:pPr>
              <w:pStyle w:val="TableParagraph"/>
              <w:spacing w:before="151" w:line="300" w:lineRule="auto"/>
              <w:ind w:left="308" w:right="145" w:hanging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"Валюта"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санаты</w:t>
            </w:r>
          </w:p>
        </w:tc>
        <w:tc>
          <w:tcPr>
            <w:tcW w:w="1584" w:type="dxa"/>
            <w:shd w:val="clear" w:color="auto" w:fill="D9D9D9"/>
          </w:tcPr>
          <w:p w14:paraId="13B8CC43" w14:textId="77777777" w:rsidR="00622CCA" w:rsidRDefault="00622CCA">
            <w:pPr>
              <w:pStyle w:val="TableParagraph"/>
              <w:spacing w:before="9"/>
              <w:ind w:left="0"/>
              <w:jc w:val="left"/>
              <w:rPr>
                <w:i/>
                <w:sz w:val="25"/>
              </w:rPr>
            </w:pPr>
          </w:p>
          <w:p w14:paraId="3380DEFD" w14:textId="77777777" w:rsidR="00622CCA" w:rsidRDefault="00B75E1D">
            <w:pPr>
              <w:pStyle w:val="TableParagraph"/>
              <w:spacing w:before="0" w:line="235" w:lineRule="auto"/>
              <w:ind w:left="58"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"фондық",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"деривативтер"</w:t>
            </w:r>
          </w:p>
          <w:p w14:paraId="71F74FAC" w14:textId="77777777" w:rsidR="00622CCA" w:rsidRDefault="00B75E1D">
            <w:pPr>
              <w:pStyle w:val="TableParagraph"/>
              <w:spacing w:before="60"/>
              <w:ind w:left="53"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санаты</w:t>
            </w:r>
          </w:p>
        </w:tc>
      </w:tr>
      <w:tr w:rsidR="00622CCA" w14:paraId="00B4D4FD" w14:textId="77777777">
        <w:trPr>
          <w:trHeight w:val="350"/>
        </w:trPr>
        <w:tc>
          <w:tcPr>
            <w:tcW w:w="466" w:type="dxa"/>
            <w:shd w:val="clear" w:color="auto" w:fill="F1F1F1"/>
          </w:tcPr>
          <w:p w14:paraId="38B162D3" w14:textId="77777777" w:rsidR="00622CCA" w:rsidRDefault="00B75E1D">
            <w:pPr>
              <w:pStyle w:val="TableParagraph"/>
              <w:spacing w:before="62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5699" w:type="dxa"/>
            <w:shd w:val="clear" w:color="auto" w:fill="F1F1F1"/>
          </w:tcPr>
          <w:p w14:paraId="08290588" w14:textId="77777777" w:rsidR="00622CCA" w:rsidRDefault="00B75E1D">
            <w:pPr>
              <w:pStyle w:val="TableParagraph"/>
              <w:spacing w:before="62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72" w:type="dxa"/>
            <w:shd w:val="clear" w:color="auto" w:fill="F1F1F1"/>
          </w:tcPr>
          <w:p w14:paraId="28C5F3D2" w14:textId="77777777" w:rsidR="00622CCA" w:rsidRDefault="00B75E1D">
            <w:pPr>
              <w:pStyle w:val="TableParagraph"/>
              <w:spacing w:before="62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84" w:type="dxa"/>
            <w:shd w:val="clear" w:color="auto" w:fill="F1F1F1"/>
          </w:tcPr>
          <w:p w14:paraId="4D2788B8" w14:textId="77777777" w:rsidR="00622CCA" w:rsidRDefault="00B75E1D">
            <w:pPr>
              <w:pStyle w:val="TableParagraph"/>
              <w:spacing w:before="62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22CCA" w14:paraId="0FB778ED" w14:textId="77777777">
        <w:trPr>
          <w:trHeight w:val="1733"/>
        </w:trPr>
        <w:tc>
          <w:tcPr>
            <w:tcW w:w="466" w:type="dxa"/>
          </w:tcPr>
          <w:p w14:paraId="345B8EBB" w14:textId="77777777" w:rsidR="00622CCA" w:rsidRDefault="00B75E1D">
            <w:pPr>
              <w:pStyle w:val="TableParagraph"/>
              <w:spacing w:before="58"/>
              <w:ind w:left="86" w:right="7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699" w:type="dxa"/>
          </w:tcPr>
          <w:p w14:paraId="377F64D7" w14:textId="77777777" w:rsidR="00622CCA" w:rsidRDefault="00B75E1D">
            <w:pPr>
              <w:pStyle w:val="TableParagraph"/>
              <w:spacing w:before="58"/>
              <w:ind w:right="185"/>
              <w:jc w:val="left"/>
              <w:rPr>
                <w:sz w:val="20"/>
              </w:rPr>
            </w:pPr>
            <w:r>
              <w:rPr>
                <w:sz w:val="20"/>
              </w:rPr>
              <w:t>"Шетелдік заңды тұлғаларға, сондай-ақ "Астана" халықаралық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қаржы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орталығының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қатысушыларына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қор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биржасына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мүшелікке қойылатын талаптар туралы" 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 Қаржы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рығын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қаржы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ұйымдарын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реттеу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 қадағалау агенттігі Басқармасының 2005 жылғы 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қыркүйектегі № 360 қаулысымен белгіленген талаптарға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(өлшемшарттарға)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келетін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заңды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тұлға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табылу</w:t>
            </w:r>
          </w:p>
        </w:tc>
        <w:tc>
          <w:tcPr>
            <w:tcW w:w="1272" w:type="dxa"/>
          </w:tcPr>
          <w:p w14:paraId="2D4C6755" w14:textId="77777777" w:rsidR="00622CCA" w:rsidRDefault="00B75E1D">
            <w:pPr>
              <w:pStyle w:val="TableParagraph"/>
              <w:spacing w:before="58"/>
              <w:ind w:left="15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84" w:type="dxa"/>
          </w:tcPr>
          <w:p w14:paraId="6724F427" w14:textId="77777777" w:rsidR="00622CCA" w:rsidRDefault="00B75E1D">
            <w:pPr>
              <w:pStyle w:val="TableParagraph"/>
              <w:spacing w:before="58"/>
              <w:ind w:left="11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622CCA" w14:paraId="4EC79700" w14:textId="77777777">
        <w:trPr>
          <w:trHeight w:val="811"/>
        </w:trPr>
        <w:tc>
          <w:tcPr>
            <w:tcW w:w="466" w:type="dxa"/>
          </w:tcPr>
          <w:p w14:paraId="0CA6E023" w14:textId="77777777" w:rsidR="00622CCA" w:rsidRDefault="00B75E1D">
            <w:pPr>
              <w:pStyle w:val="TableParagraph"/>
              <w:ind w:left="86" w:right="7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699" w:type="dxa"/>
          </w:tcPr>
          <w:p w14:paraId="78F14F7D" w14:textId="77777777" w:rsidR="00622CCA" w:rsidRDefault="00B75E1D">
            <w:pPr>
              <w:pStyle w:val="TableParagraph"/>
              <w:spacing w:before="55" w:line="237" w:lineRule="auto"/>
              <w:ind w:right="922"/>
              <w:jc w:val="left"/>
              <w:rPr>
                <w:sz w:val="20"/>
              </w:rPr>
            </w:pPr>
            <w:r>
              <w:rPr>
                <w:sz w:val="20"/>
              </w:rPr>
              <w:t>FATF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мүшесі немесе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қауымдастырылған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мүшесі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(бақылаушысы) болып табылатын өңірлік топ мүшесі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мәртебесіне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мемлекетте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құрылу</w:t>
            </w:r>
          </w:p>
        </w:tc>
        <w:tc>
          <w:tcPr>
            <w:tcW w:w="1272" w:type="dxa"/>
          </w:tcPr>
          <w:p w14:paraId="5C837820" w14:textId="77777777" w:rsidR="00622CCA" w:rsidRDefault="00B75E1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84" w:type="dxa"/>
          </w:tcPr>
          <w:p w14:paraId="3AA45E6F" w14:textId="77777777" w:rsidR="00622CCA" w:rsidRDefault="00B75E1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622CCA" w14:paraId="264AFCD4" w14:textId="77777777">
        <w:trPr>
          <w:trHeight w:val="1036"/>
        </w:trPr>
        <w:tc>
          <w:tcPr>
            <w:tcW w:w="466" w:type="dxa"/>
          </w:tcPr>
          <w:p w14:paraId="59F8AA33" w14:textId="77777777" w:rsidR="00622CCA" w:rsidRDefault="00B75E1D">
            <w:pPr>
              <w:pStyle w:val="TableParagraph"/>
              <w:ind w:left="86" w:right="7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699" w:type="dxa"/>
          </w:tcPr>
          <w:p w14:paraId="33A64025" w14:textId="77777777" w:rsidR="00622CCA" w:rsidRDefault="00B75E1D">
            <w:pPr>
              <w:pStyle w:val="TableParagraph"/>
              <w:spacing w:before="55" w:line="237" w:lineRule="auto"/>
              <w:ind w:right="318"/>
              <w:jc w:val="left"/>
              <w:rPr>
                <w:sz w:val="20"/>
              </w:rPr>
            </w:pPr>
            <w:r>
              <w:rPr>
                <w:sz w:val="20"/>
              </w:rPr>
              <w:t>Қазақстан Республикасымен қосарланған салық салуды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болдырмау туралы және табыс пен капиталға (мүлікке) салық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төлеуден жалтаруға жол бермеу туралы халықаралық шарт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(Конвенция,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келісім)жасасқан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мемлекетте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құрылу</w:t>
            </w:r>
          </w:p>
        </w:tc>
        <w:tc>
          <w:tcPr>
            <w:tcW w:w="1272" w:type="dxa"/>
          </w:tcPr>
          <w:p w14:paraId="0BF78836" w14:textId="77777777" w:rsidR="00622CCA" w:rsidRDefault="00B75E1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84" w:type="dxa"/>
          </w:tcPr>
          <w:p w14:paraId="32313F02" w14:textId="77777777" w:rsidR="00622CCA" w:rsidRDefault="00B75E1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622CCA" w14:paraId="297A2D26" w14:textId="77777777">
        <w:trPr>
          <w:trHeight w:val="1732"/>
        </w:trPr>
        <w:tc>
          <w:tcPr>
            <w:tcW w:w="466" w:type="dxa"/>
          </w:tcPr>
          <w:p w14:paraId="25D22756" w14:textId="77777777" w:rsidR="00622CCA" w:rsidRDefault="00B75E1D">
            <w:pPr>
              <w:pStyle w:val="TableParagraph"/>
              <w:spacing w:before="58"/>
              <w:ind w:left="86" w:right="7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699" w:type="dxa"/>
          </w:tcPr>
          <w:p w14:paraId="0A3BCB50" w14:textId="77777777" w:rsidR="00622CCA" w:rsidRDefault="00B75E1D">
            <w:pPr>
              <w:pStyle w:val="TableParagraph"/>
              <w:spacing w:before="58"/>
              <w:ind w:right="185"/>
              <w:jc w:val="left"/>
              <w:rPr>
                <w:sz w:val="20"/>
              </w:rPr>
            </w:pPr>
            <w:r>
              <w:rPr>
                <w:sz w:val="20"/>
              </w:rPr>
              <w:t>Тізбесі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Республикасында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Бағалы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қағаздар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нарығына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кәсіби қатысушылар қызметінің мақсаттары және қаржы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нарығындағы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лицензияланатын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түрлері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</w:p>
          <w:p w14:paraId="32F370F7" w14:textId="77777777" w:rsidR="00622CCA" w:rsidRDefault="00B75E1D">
            <w:pPr>
              <w:pStyle w:val="TableParagraph"/>
              <w:spacing w:before="3" w:line="237" w:lineRule="auto"/>
              <w:ind w:right="68"/>
              <w:jc w:val="left"/>
              <w:rPr>
                <w:sz w:val="20"/>
              </w:rPr>
            </w:pPr>
            <w:r>
              <w:rPr>
                <w:sz w:val="20"/>
              </w:rPr>
              <w:t>және Қылмыстық жолмен алынған кірістерді заңдастыру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(жылыстату) және терроризмді қаржыландыруға қарсы іс-әрекет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мақсаттары үшін айқындалған оффшорлық аймақтардың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ешқайсысында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заңды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тұлға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ретінде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тіркелмеу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(құрылмау)</w:t>
            </w:r>
          </w:p>
        </w:tc>
        <w:tc>
          <w:tcPr>
            <w:tcW w:w="1272" w:type="dxa"/>
          </w:tcPr>
          <w:p w14:paraId="40417059" w14:textId="77777777" w:rsidR="00622CCA" w:rsidRDefault="00B75E1D">
            <w:pPr>
              <w:pStyle w:val="TableParagraph"/>
              <w:spacing w:before="58"/>
              <w:ind w:left="15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84" w:type="dxa"/>
          </w:tcPr>
          <w:p w14:paraId="297FDE26" w14:textId="77777777" w:rsidR="00622CCA" w:rsidRDefault="00B75E1D">
            <w:pPr>
              <w:pStyle w:val="TableParagraph"/>
              <w:spacing w:before="58"/>
              <w:ind w:left="11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622CCA" w14:paraId="2B1F6873" w14:textId="77777777">
        <w:trPr>
          <w:trHeight w:val="1272"/>
        </w:trPr>
        <w:tc>
          <w:tcPr>
            <w:tcW w:w="466" w:type="dxa"/>
          </w:tcPr>
          <w:p w14:paraId="4F22E05F" w14:textId="77777777" w:rsidR="00622CCA" w:rsidRDefault="00B75E1D">
            <w:pPr>
              <w:pStyle w:val="TableParagraph"/>
              <w:ind w:left="86" w:right="7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699" w:type="dxa"/>
          </w:tcPr>
          <w:p w14:paraId="080686FD" w14:textId="77777777" w:rsidR="00622CCA" w:rsidRDefault="00B75E1D">
            <w:pPr>
              <w:pStyle w:val="TableParagraph"/>
              <w:ind w:right="256"/>
              <w:jc w:val="left"/>
              <w:rPr>
                <w:sz w:val="20"/>
              </w:rPr>
            </w:pPr>
            <w:r>
              <w:rPr>
                <w:sz w:val="20"/>
              </w:rPr>
              <w:t>IOSCO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ұсынған не Қазақстан Республикасының тиісті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нормативтік құқықтық актісінде 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белгіленген бағалы қағаздар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нарығының брокер-дилерлері үшін тәуекел–менеджментті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ұйымдастыру жөніндегі ережелерге негізгі бөлігінде 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келетін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тәуекелдерді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басқару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жүйесінің болуы</w:t>
            </w:r>
          </w:p>
        </w:tc>
        <w:tc>
          <w:tcPr>
            <w:tcW w:w="1272" w:type="dxa"/>
          </w:tcPr>
          <w:p w14:paraId="7D754FA7" w14:textId="77777777" w:rsidR="00622CCA" w:rsidRDefault="00B75E1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84" w:type="dxa"/>
          </w:tcPr>
          <w:p w14:paraId="187DBF45" w14:textId="77777777" w:rsidR="00622CCA" w:rsidRDefault="00B75E1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622CCA" w14:paraId="507D16F1" w14:textId="77777777">
        <w:trPr>
          <w:trHeight w:val="1036"/>
        </w:trPr>
        <w:tc>
          <w:tcPr>
            <w:tcW w:w="466" w:type="dxa"/>
          </w:tcPr>
          <w:p w14:paraId="6EF6C7F6" w14:textId="77777777" w:rsidR="00622CCA" w:rsidRDefault="00B75E1D">
            <w:pPr>
              <w:pStyle w:val="TableParagraph"/>
              <w:ind w:left="86" w:right="7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699" w:type="dxa"/>
          </w:tcPr>
          <w:p w14:paraId="0C620D73" w14:textId="77777777" w:rsidR="00622CCA" w:rsidRDefault="00B75E1D">
            <w:pPr>
              <w:pStyle w:val="TableParagraph"/>
              <w:ind w:right="608"/>
              <w:jc w:val="left"/>
              <w:rPr>
                <w:sz w:val="20"/>
              </w:rPr>
            </w:pPr>
            <w:r>
              <w:rPr>
                <w:sz w:val="20"/>
              </w:rPr>
              <w:t>Халықаралық қаржылық есептілік стандарттарының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талаптарына немесе Америка Құрама Штаттарында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қолданылатын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қаржылық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есептілік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стандарттарына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бухгалтерлік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есеп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жүргізу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қаржылық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есептілік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жасау</w:t>
            </w:r>
          </w:p>
        </w:tc>
        <w:tc>
          <w:tcPr>
            <w:tcW w:w="1272" w:type="dxa"/>
          </w:tcPr>
          <w:p w14:paraId="28AAA99B" w14:textId="77777777" w:rsidR="00622CCA" w:rsidRDefault="00B75E1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84" w:type="dxa"/>
          </w:tcPr>
          <w:p w14:paraId="363954F5" w14:textId="77777777" w:rsidR="00622CCA" w:rsidRDefault="00B75E1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622CCA" w14:paraId="2A76325B" w14:textId="77777777">
        <w:trPr>
          <w:trHeight w:val="810"/>
        </w:trPr>
        <w:tc>
          <w:tcPr>
            <w:tcW w:w="466" w:type="dxa"/>
          </w:tcPr>
          <w:p w14:paraId="69E5F084" w14:textId="77777777" w:rsidR="00622CCA" w:rsidRDefault="00B75E1D">
            <w:pPr>
              <w:pStyle w:val="TableParagraph"/>
              <w:ind w:left="86" w:right="7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699" w:type="dxa"/>
          </w:tcPr>
          <w:p w14:paraId="3548F768" w14:textId="77777777" w:rsidR="00622CCA" w:rsidRDefault="00B75E1D">
            <w:pPr>
              <w:pStyle w:val="TableParagraph"/>
              <w:ind w:right="87"/>
              <w:jc w:val="left"/>
              <w:rPr>
                <w:sz w:val="20"/>
              </w:rPr>
            </w:pPr>
            <w:r>
              <w:rPr>
                <w:sz w:val="20"/>
              </w:rPr>
              <w:t>Клирингілік қатысушыға және / немесе оның қатысушыларына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акционерлеріне / лауазымды тұлғаларына, сондай-ақ түпкілікті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бенефициарларға қатысты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санкциялық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шектеулердің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болмауы</w:t>
            </w:r>
          </w:p>
        </w:tc>
        <w:tc>
          <w:tcPr>
            <w:tcW w:w="1272" w:type="dxa"/>
          </w:tcPr>
          <w:p w14:paraId="4B48297F" w14:textId="77777777" w:rsidR="00622CCA" w:rsidRDefault="00B75E1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84" w:type="dxa"/>
          </w:tcPr>
          <w:p w14:paraId="2A6CC960" w14:textId="77777777" w:rsidR="00622CCA" w:rsidRDefault="00B75E1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622CCA" w14:paraId="2C979B9B" w14:textId="77777777">
        <w:trPr>
          <w:trHeight w:val="580"/>
        </w:trPr>
        <w:tc>
          <w:tcPr>
            <w:tcW w:w="466" w:type="dxa"/>
          </w:tcPr>
          <w:p w14:paraId="137695AB" w14:textId="77777777" w:rsidR="00622CCA" w:rsidRDefault="00B75E1D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99" w:type="dxa"/>
          </w:tcPr>
          <w:p w14:paraId="475874F9" w14:textId="77777777" w:rsidR="00622CCA" w:rsidRDefault="00B75E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Клирингілік қатысушыны тіркеу мемлекетінің уәкілетті органы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белгілеген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меншікті капиталдың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жеткіліктілік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нормативін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</w:p>
        </w:tc>
        <w:tc>
          <w:tcPr>
            <w:tcW w:w="1272" w:type="dxa"/>
          </w:tcPr>
          <w:p w14:paraId="278C429C" w14:textId="77777777" w:rsidR="00622CCA" w:rsidRDefault="00B75E1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84" w:type="dxa"/>
          </w:tcPr>
          <w:p w14:paraId="4AE41F75" w14:textId="77777777" w:rsidR="00622CCA" w:rsidRDefault="00B75E1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622CCA" w14:paraId="790EADA2" w14:textId="77777777">
        <w:trPr>
          <w:trHeight w:val="350"/>
        </w:trPr>
        <w:tc>
          <w:tcPr>
            <w:tcW w:w="466" w:type="dxa"/>
          </w:tcPr>
          <w:p w14:paraId="4F394374" w14:textId="77777777" w:rsidR="00622CCA" w:rsidRDefault="00B75E1D">
            <w:pPr>
              <w:pStyle w:val="TableParagraph"/>
              <w:ind w:left="86" w:right="7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699" w:type="dxa"/>
          </w:tcPr>
          <w:p w14:paraId="62DD912E" w14:textId="77777777" w:rsidR="00622CCA" w:rsidRDefault="00B75E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Мемлекеттің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шетелдік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реттеуші органы,</w:t>
            </w:r>
          </w:p>
        </w:tc>
        <w:tc>
          <w:tcPr>
            <w:tcW w:w="1272" w:type="dxa"/>
          </w:tcPr>
          <w:p w14:paraId="69177BF5" w14:textId="77777777" w:rsidR="00622CCA" w:rsidRDefault="00B75E1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584" w:type="dxa"/>
          </w:tcPr>
          <w:p w14:paraId="44FB5592" w14:textId="77777777" w:rsidR="00622CCA" w:rsidRDefault="00B75E1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</w:tbl>
    <w:p w14:paraId="432819C3" w14:textId="77777777" w:rsidR="00622CCA" w:rsidRDefault="00622CCA">
      <w:pPr>
        <w:rPr>
          <w:sz w:val="20"/>
        </w:rPr>
        <w:sectPr w:rsidR="00622CCA">
          <w:pgSz w:w="11910" w:h="16840"/>
          <w:pgMar w:top="1460" w:right="1320" w:bottom="1060" w:left="1340" w:header="728" w:footer="866" w:gutter="0"/>
          <w:cols w:space="720"/>
        </w:sectPr>
      </w:pPr>
    </w:p>
    <w:p w14:paraId="747115B1" w14:textId="77777777" w:rsidR="00622CCA" w:rsidRDefault="00622CCA">
      <w:pPr>
        <w:pStyle w:val="a3"/>
        <w:spacing w:before="6"/>
        <w:rPr>
          <w:i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699"/>
        <w:gridCol w:w="1272"/>
        <w:gridCol w:w="1584"/>
      </w:tblGrid>
      <w:tr w:rsidR="00622CCA" w14:paraId="10451FB2" w14:textId="77777777">
        <w:trPr>
          <w:trHeight w:val="2131"/>
        </w:trPr>
        <w:tc>
          <w:tcPr>
            <w:tcW w:w="466" w:type="dxa"/>
          </w:tcPr>
          <w:p w14:paraId="315A2EEC" w14:textId="77777777" w:rsidR="00622CCA" w:rsidRDefault="00622CC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5699" w:type="dxa"/>
          </w:tcPr>
          <w:p w14:paraId="6BC6E4E1" w14:textId="77777777" w:rsidR="00622CCA" w:rsidRDefault="00B75E1D">
            <w:pPr>
              <w:pStyle w:val="TableParagraph"/>
              <w:spacing w:before="0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заңнамасына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қатысушыларға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кандидат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құрылған, түсіну, ынтымақтастық және ақпарат алмасу 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көпжақты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IOSCO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меморандумына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қойылған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заңнамасына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сәйкес клирингілік қатысушыларға кандидат құрылған мемлекет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Standard &amp; Poor's шкаласы бойынша "BBB -" - ден төмен емес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тәуелсіз рейтингке немесе басқа рейтингтік агенттіктің осыған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ұқсас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деңгейдегі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рейтингіне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есептеу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рейтинг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(жаңартылған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расталған)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неғұрлым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кеш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қабылданады)</w:t>
            </w:r>
          </w:p>
        </w:tc>
        <w:tc>
          <w:tcPr>
            <w:tcW w:w="1272" w:type="dxa"/>
          </w:tcPr>
          <w:p w14:paraId="48478113" w14:textId="77777777" w:rsidR="00622CCA" w:rsidRDefault="00622CC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584" w:type="dxa"/>
          </w:tcPr>
          <w:p w14:paraId="7A2FA11F" w14:textId="77777777" w:rsidR="00622CCA" w:rsidRDefault="00622CC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622CCA" w14:paraId="6D08445F" w14:textId="77777777">
        <w:trPr>
          <w:trHeight w:val="1497"/>
        </w:trPr>
        <w:tc>
          <w:tcPr>
            <w:tcW w:w="466" w:type="dxa"/>
          </w:tcPr>
          <w:p w14:paraId="46DDA5D6" w14:textId="77777777" w:rsidR="00622CCA" w:rsidRDefault="00B75E1D">
            <w:pPr>
              <w:pStyle w:val="TableParagraph"/>
              <w:ind w:left="85" w:right="79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699" w:type="dxa"/>
          </w:tcPr>
          <w:p w14:paraId="402FE918" w14:textId="77777777" w:rsidR="00622CCA" w:rsidRDefault="00B75E1D">
            <w:pPr>
              <w:pStyle w:val="TableParagraph"/>
              <w:ind w:right="121"/>
              <w:jc w:val="left"/>
              <w:rPr>
                <w:sz w:val="20"/>
              </w:rPr>
            </w:pPr>
            <w:r>
              <w:rPr>
                <w:sz w:val="20"/>
              </w:rPr>
              <w:t>Егер мұндай рұқсат (лицензия немесе құқық) қолданылатын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заңнамада көзделген жағдайда, шетелдік реттеуші орган берген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(берген)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шетел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валютасымен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айырбастау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операцияларын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асыруды қоса алғанда, бағалы қағаздардан өзге қаржы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құралдарымен мәмілелер жасауға қолданыстағы рұқсаттың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(лицензияның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құқықтың)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</w:p>
        </w:tc>
        <w:tc>
          <w:tcPr>
            <w:tcW w:w="1272" w:type="dxa"/>
          </w:tcPr>
          <w:p w14:paraId="090E1C35" w14:textId="77777777" w:rsidR="00622CCA" w:rsidRDefault="00B75E1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84" w:type="dxa"/>
          </w:tcPr>
          <w:p w14:paraId="7D5CD299" w14:textId="77777777" w:rsidR="00622CCA" w:rsidRDefault="00B75E1D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622CCA" w14:paraId="45DF8FB4" w14:textId="77777777">
        <w:trPr>
          <w:trHeight w:val="1041"/>
        </w:trPr>
        <w:tc>
          <w:tcPr>
            <w:tcW w:w="466" w:type="dxa"/>
          </w:tcPr>
          <w:p w14:paraId="7133D609" w14:textId="77777777" w:rsidR="00622CCA" w:rsidRDefault="00B75E1D">
            <w:pPr>
              <w:pStyle w:val="TableParagraph"/>
              <w:ind w:left="85" w:right="79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699" w:type="dxa"/>
          </w:tcPr>
          <w:p w14:paraId="6CA71C44" w14:textId="77777777" w:rsidR="00622CCA" w:rsidRDefault="00B75E1D">
            <w:pPr>
              <w:pStyle w:val="TableParagraph"/>
              <w:ind w:right="445"/>
              <w:jc w:val="left"/>
              <w:rPr>
                <w:sz w:val="20"/>
              </w:rPr>
            </w:pPr>
            <w:r>
              <w:rPr>
                <w:sz w:val="20"/>
              </w:rPr>
              <w:t>Шетелдік реттеуші орган берген (берген) бағалы қағаздар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нарығында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брокерлік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және/немесе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дилерлік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асыруға қолданыстағы рұқсаттың (лицензияның 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құқықтың)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</w:p>
        </w:tc>
        <w:tc>
          <w:tcPr>
            <w:tcW w:w="1272" w:type="dxa"/>
          </w:tcPr>
          <w:p w14:paraId="61F4466D" w14:textId="77777777" w:rsidR="00622CCA" w:rsidRDefault="00B75E1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584" w:type="dxa"/>
          </w:tcPr>
          <w:p w14:paraId="733EA8D3" w14:textId="77777777" w:rsidR="00622CCA" w:rsidRDefault="00B75E1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622CCA" w14:paraId="79A20E44" w14:textId="77777777">
        <w:trPr>
          <w:trHeight w:val="580"/>
        </w:trPr>
        <w:tc>
          <w:tcPr>
            <w:tcW w:w="466" w:type="dxa"/>
          </w:tcPr>
          <w:p w14:paraId="2C98B958" w14:textId="77777777" w:rsidR="00622CCA" w:rsidRDefault="00B75E1D">
            <w:pPr>
              <w:pStyle w:val="TableParagraph"/>
              <w:ind w:left="86" w:right="79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699" w:type="dxa"/>
          </w:tcPr>
          <w:p w14:paraId="7A0B2D59" w14:textId="77777777" w:rsidR="00622CCA" w:rsidRDefault="00B75E1D">
            <w:pPr>
              <w:pStyle w:val="TableParagraph"/>
              <w:spacing w:before="57" w:line="235" w:lineRule="auto"/>
              <w:ind w:right="844"/>
              <w:jc w:val="left"/>
              <w:rPr>
                <w:sz w:val="20"/>
              </w:rPr>
            </w:pPr>
            <w:r>
              <w:rPr>
                <w:sz w:val="20"/>
              </w:rPr>
              <w:t>Электрондық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құжаттармен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алмасу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жүйесіне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қосылудың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eTransfer.kz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</w:p>
        </w:tc>
        <w:tc>
          <w:tcPr>
            <w:tcW w:w="1272" w:type="dxa"/>
          </w:tcPr>
          <w:p w14:paraId="19D79B02" w14:textId="77777777" w:rsidR="00622CCA" w:rsidRDefault="00B75E1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84" w:type="dxa"/>
          </w:tcPr>
          <w:p w14:paraId="7F624FF3" w14:textId="77777777" w:rsidR="00622CCA" w:rsidRDefault="00B75E1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</w:tbl>
    <w:p w14:paraId="590A439B" w14:textId="77777777" w:rsidR="00622CCA" w:rsidRDefault="00622CCA">
      <w:pPr>
        <w:pStyle w:val="a3"/>
        <w:rPr>
          <w:i/>
        </w:rPr>
      </w:pPr>
    </w:p>
    <w:p w14:paraId="79D089B7" w14:textId="77777777" w:rsidR="00622CCA" w:rsidRDefault="00622CCA">
      <w:pPr>
        <w:pStyle w:val="a3"/>
        <w:spacing w:before="1"/>
        <w:rPr>
          <w:i/>
        </w:rPr>
      </w:pPr>
    </w:p>
    <w:p w14:paraId="50402DB6" w14:textId="77777777" w:rsidR="00622CCA" w:rsidRDefault="00B75E1D">
      <w:pPr>
        <w:spacing w:line="205" w:lineRule="exact"/>
        <w:ind w:left="100"/>
        <w:jc w:val="both"/>
        <w:rPr>
          <w:b/>
          <w:sz w:val="18"/>
        </w:rPr>
      </w:pPr>
      <w:r>
        <w:rPr>
          <w:b/>
          <w:sz w:val="18"/>
        </w:rPr>
        <w:t>Кестеге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ескертпе</w:t>
      </w:r>
    </w:p>
    <w:p w14:paraId="49267F40" w14:textId="77777777" w:rsidR="00622CCA" w:rsidRDefault="00B75E1D">
      <w:pPr>
        <w:pStyle w:val="a4"/>
        <w:numPr>
          <w:ilvl w:val="0"/>
          <w:numId w:val="2"/>
        </w:numPr>
        <w:tabs>
          <w:tab w:val="left" w:pos="533"/>
        </w:tabs>
        <w:jc w:val="both"/>
        <w:rPr>
          <w:sz w:val="20"/>
        </w:rPr>
      </w:pP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" + " бағанында</w:t>
      </w:r>
      <w:r>
        <w:rPr>
          <w:spacing w:val="1"/>
          <w:sz w:val="20"/>
        </w:rPr>
        <w:t xml:space="preserve"> </w:t>
      </w:r>
      <w:r>
        <w:rPr>
          <w:sz w:val="20"/>
        </w:rPr>
        <w:t>талап "валюталық" санат бойынша</w:t>
      </w:r>
      <w:r>
        <w:rPr>
          <w:spacing w:val="1"/>
          <w:sz w:val="20"/>
        </w:rPr>
        <w:t xml:space="preserve"> </w:t>
      </w:r>
      <w:r>
        <w:rPr>
          <w:sz w:val="20"/>
        </w:rPr>
        <w:t>клирингілік қатысушыларға (клирингілік</w:t>
      </w:r>
      <w:r>
        <w:rPr>
          <w:spacing w:val="1"/>
          <w:sz w:val="20"/>
        </w:rPr>
        <w:t xml:space="preserve"> </w:t>
      </w:r>
      <w:r>
        <w:rPr>
          <w:sz w:val="20"/>
        </w:rPr>
        <w:t>қатысушыларға) кандидаттарға қолданылатынын білдіреді; "–" талап "валюталық" санат бойынша</w:t>
      </w:r>
      <w:r>
        <w:rPr>
          <w:spacing w:val="1"/>
          <w:sz w:val="20"/>
        </w:rPr>
        <w:t xml:space="preserve"> </w:t>
      </w:r>
      <w:r>
        <w:rPr>
          <w:sz w:val="20"/>
        </w:rPr>
        <w:t>клирингілік</w:t>
      </w:r>
      <w:r>
        <w:rPr>
          <w:spacing w:val="1"/>
          <w:sz w:val="20"/>
        </w:rPr>
        <w:t xml:space="preserve"> </w:t>
      </w:r>
      <w:r>
        <w:rPr>
          <w:sz w:val="20"/>
        </w:rPr>
        <w:t>қатысушыларға</w:t>
      </w:r>
      <w:r>
        <w:rPr>
          <w:spacing w:val="1"/>
          <w:sz w:val="20"/>
        </w:rPr>
        <w:t xml:space="preserve"> </w:t>
      </w:r>
      <w:r>
        <w:rPr>
          <w:sz w:val="20"/>
        </w:rPr>
        <w:t>(клирингілік</w:t>
      </w:r>
      <w:r>
        <w:rPr>
          <w:spacing w:val="1"/>
          <w:sz w:val="20"/>
        </w:rPr>
        <w:t xml:space="preserve"> </w:t>
      </w:r>
      <w:r>
        <w:rPr>
          <w:sz w:val="20"/>
        </w:rPr>
        <w:t>қатысушыларға)</w:t>
      </w:r>
      <w:r>
        <w:rPr>
          <w:spacing w:val="1"/>
          <w:sz w:val="20"/>
        </w:rPr>
        <w:t xml:space="preserve"> </w:t>
      </w:r>
      <w:r>
        <w:rPr>
          <w:sz w:val="20"/>
        </w:rPr>
        <w:t>кандидаттарға</w:t>
      </w:r>
      <w:r>
        <w:rPr>
          <w:spacing w:val="1"/>
          <w:sz w:val="20"/>
        </w:rPr>
        <w:t xml:space="preserve"> </w:t>
      </w:r>
      <w:r>
        <w:rPr>
          <w:sz w:val="20"/>
        </w:rPr>
        <w:t>қолданылмайтынын</w:t>
      </w:r>
      <w:r>
        <w:rPr>
          <w:spacing w:val="1"/>
          <w:sz w:val="20"/>
        </w:rPr>
        <w:t xml:space="preserve"> </w:t>
      </w:r>
      <w:r>
        <w:rPr>
          <w:sz w:val="20"/>
        </w:rPr>
        <w:t>білдіреді.</w:t>
      </w:r>
    </w:p>
    <w:p w14:paraId="64EC95CF" w14:textId="77777777" w:rsidR="00622CCA" w:rsidRDefault="00B75E1D">
      <w:pPr>
        <w:pStyle w:val="a4"/>
        <w:numPr>
          <w:ilvl w:val="0"/>
          <w:numId w:val="2"/>
        </w:numPr>
        <w:tabs>
          <w:tab w:val="left" w:pos="533"/>
        </w:tabs>
        <w:spacing w:before="115"/>
        <w:ind w:right="111"/>
        <w:jc w:val="both"/>
        <w:rPr>
          <w:sz w:val="20"/>
        </w:rPr>
      </w:pP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"+"</w:t>
      </w:r>
      <w:r>
        <w:rPr>
          <w:spacing w:val="-11"/>
          <w:sz w:val="20"/>
        </w:rPr>
        <w:t xml:space="preserve"> </w:t>
      </w:r>
      <w:r>
        <w:rPr>
          <w:sz w:val="20"/>
        </w:rPr>
        <w:t>бағанында</w:t>
      </w:r>
      <w:r>
        <w:rPr>
          <w:spacing w:val="-5"/>
          <w:sz w:val="20"/>
        </w:rPr>
        <w:t xml:space="preserve"> </w:t>
      </w:r>
      <w:r>
        <w:rPr>
          <w:sz w:val="20"/>
        </w:rPr>
        <w:t>талап</w:t>
      </w:r>
      <w:r>
        <w:rPr>
          <w:spacing w:val="-9"/>
          <w:sz w:val="20"/>
        </w:rPr>
        <w:t xml:space="preserve"> </w:t>
      </w:r>
      <w:r>
        <w:rPr>
          <w:sz w:val="20"/>
        </w:rPr>
        <w:t>"қор"</w:t>
      </w:r>
      <w:r>
        <w:rPr>
          <w:spacing w:val="-6"/>
          <w:sz w:val="20"/>
        </w:rPr>
        <w:t xml:space="preserve"> </w:t>
      </w:r>
      <w:r>
        <w:rPr>
          <w:sz w:val="20"/>
        </w:rPr>
        <w:t>санаты</w:t>
      </w:r>
      <w:r>
        <w:rPr>
          <w:spacing w:val="-7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-5"/>
          <w:sz w:val="20"/>
        </w:rPr>
        <w:t xml:space="preserve"> </w:t>
      </w:r>
      <w:r>
        <w:rPr>
          <w:sz w:val="20"/>
        </w:rPr>
        <w:t>және/немесе</w:t>
      </w:r>
      <w:r>
        <w:rPr>
          <w:spacing w:val="-9"/>
          <w:sz w:val="20"/>
        </w:rPr>
        <w:t xml:space="preserve"> </w:t>
      </w:r>
      <w:r>
        <w:rPr>
          <w:sz w:val="20"/>
        </w:rPr>
        <w:t>"дериватив"</w:t>
      </w:r>
      <w:r>
        <w:rPr>
          <w:spacing w:val="-7"/>
          <w:sz w:val="20"/>
        </w:rPr>
        <w:t xml:space="preserve"> </w:t>
      </w:r>
      <w:r>
        <w:rPr>
          <w:sz w:val="20"/>
        </w:rPr>
        <w:t>санаты</w:t>
      </w:r>
      <w:r>
        <w:rPr>
          <w:spacing w:val="-6"/>
          <w:sz w:val="20"/>
        </w:rPr>
        <w:t xml:space="preserve"> </w:t>
      </w:r>
      <w:r>
        <w:rPr>
          <w:sz w:val="20"/>
        </w:rPr>
        <w:t>бойынша клирингілік</w:t>
      </w:r>
      <w:r>
        <w:rPr>
          <w:spacing w:val="-47"/>
          <w:sz w:val="20"/>
        </w:rPr>
        <w:t xml:space="preserve"> </w:t>
      </w:r>
      <w:r>
        <w:rPr>
          <w:sz w:val="20"/>
        </w:rPr>
        <w:t>қатысушыларға (клирингілік қатысушыларға) кандидаттарға қолданылатынын білдіреді; "–" талап</w:t>
      </w:r>
      <w:r>
        <w:rPr>
          <w:spacing w:val="1"/>
          <w:sz w:val="20"/>
        </w:rPr>
        <w:t xml:space="preserve"> </w:t>
      </w:r>
      <w:r>
        <w:rPr>
          <w:sz w:val="20"/>
        </w:rPr>
        <w:t>"қор"</w:t>
      </w:r>
      <w:r>
        <w:rPr>
          <w:spacing w:val="1"/>
          <w:sz w:val="20"/>
        </w:rPr>
        <w:t xml:space="preserve"> </w:t>
      </w:r>
      <w:r>
        <w:rPr>
          <w:sz w:val="20"/>
        </w:rPr>
        <w:t>санаты</w:t>
      </w:r>
      <w:r>
        <w:rPr>
          <w:spacing w:val="1"/>
          <w:sz w:val="20"/>
        </w:rPr>
        <w:t xml:space="preserve"> </w:t>
      </w:r>
      <w:r>
        <w:rPr>
          <w:sz w:val="20"/>
        </w:rPr>
        <w:t>және/немесе"дериватив"</w:t>
      </w:r>
      <w:r>
        <w:rPr>
          <w:spacing w:val="1"/>
          <w:sz w:val="20"/>
        </w:rPr>
        <w:t xml:space="preserve"> </w:t>
      </w:r>
      <w:r>
        <w:rPr>
          <w:sz w:val="20"/>
        </w:rPr>
        <w:t>санаты</w:t>
      </w:r>
      <w:r>
        <w:rPr>
          <w:spacing w:val="1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1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1"/>
          <w:sz w:val="20"/>
        </w:rPr>
        <w:t xml:space="preserve"> </w:t>
      </w:r>
      <w:r>
        <w:rPr>
          <w:sz w:val="20"/>
        </w:rPr>
        <w:t>клирингілік</w:t>
      </w:r>
      <w:r>
        <w:rPr>
          <w:spacing w:val="1"/>
          <w:sz w:val="20"/>
        </w:rPr>
        <w:t xml:space="preserve"> </w:t>
      </w:r>
      <w:r>
        <w:rPr>
          <w:sz w:val="20"/>
        </w:rPr>
        <w:t>қатысушыларға</w:t>
      </w:r>
      <w:r>
        <w:rPr>
          <w:spacing w:val="1"/>
          <w:sz w:val="20"/>
        </w:rPr>
        <w:t xml:space="preserve"> </w:t>
      </w:r>
      <w:r>
        <w:rPr>
          <w:sz w:val="20"/>
        </w:rPr>
        <w:t>(клирингілік қатысушыларға)</w:t>
      </w:r>
      <w:r>
        <w:rPr>
          <w:spacing w:val="1"/>
          <w:sz w:val="20"/>
        </w:rPr>
        <w:t xml:space="preserve"> </w:t>
      </w:r>
      <w:r>
        <w:rPr>
          <w:sz w:val="20"/>
        </w:rPr>
        <w:t>кандидаттарға</w:t>
      </w:r>
      <w:r>
        <w:rPr>
          <w:spacing w:val="4"/>
          <w:sz w:val="20"/>
        </w:rPr>
        <w:t xml:space="preserve"> </w:t>
      </w:r>
      <w:r>
        <w:rPr>
          <w:sz w:val="20"/>
        </w:rPr>
        <w:t>қолданылмайтынын</w:t>
      </w:r>
      <w:r>
        <w:rPr>
          <w:spacing w:val="-1"/>
          <w:sz w:val="20"/>
        </w:rPr>
        <w:t xml:space="preserve"> </w:t>
      </w:r>
      <w:r>
        <w:rPr>
          <w:sz w:val="20"/>
        </w:rPr>
        <w:t>білдіреді.</w:t>
      </w:r>
    </w:p>
    <w:p w14:paraId="633C250D" w14:textId="77777777" w:rsidR="00622CCA" w:rsidRDefault="00622CCA">
      <w:pPr>
        <w:jc w:val="both"/>
        <w:rPr>
          <w:sz w:val="20"/>
        </w:rPr>
        <w:sectPr w:rsidR="00622CCA">
          <w:pgSz w:w="11910" w:h="16840"/>
          <w:pgMar w:top="1460" w:right="1320" w:bottom="1060" w:left="1340" w:header="728" w:footer="866" w:gutter="0"/>
          <w:cols w:space="720"/>
        </w:sectPr>
      </w:pPr>
    </w:p>
    <w:p w14:paraId="1566516C" w14:textId="77777777" w:rsidR="00622CCA" w:rsidRDefault="00622CCA">
      <w:pPr>
        <w:pStyle w:val="a3"/>
        <w:spacing w:before="3"/>
        <w:rPr>
          <w:sz w:val="23"/>
        </w:rPr>
      </w:pPr>
    </w:p>
    <w:p w14:paraId="114E4CB7" w14:textId="77777777" w:rsidR="00622CCA" w:rsidRDefault="00B75E1D">
      <w:pPr>
        <w:spacing w:before="90" w:line="242" w:lineRule="auto"/>
        <w:ind w:left="2376" w:right="291" w:hanging="2109"/>
        <w:rPr>
          <w:b/>
          <w:sz w:val="24"/>
        </w:rPr>
      </w:pPr>
      <w:r>
        <w:rPr>
          <w:b/>
          <w:color w:val="800000"/>
          <w:sz w:val="24"/>
        </w:rPr>
        <w:t>"KASE Клиринг орталығы» АҚ клирингілік қатысушысы мәртебесін алу үшін</w:t>
      </w:r>
      <w:r>
        <w:rPr>
          <w:b/>
          <w:color w:val="800000"/>
          <w:spacing w:val="-57"/>
          <w:sz w:val="24"/>
        </w:rPr>
        <w:t xml:space="preserve"> </w:t>
      </w:r>
      <w:r>
        <w:rPr>
          <w:b/>
          <w:color w:val="800000"/>
          <w:sz w:val="24"/>
        </w:rPr>
        <w:t>кандидаттарға-АХҚО</w:t>
      </w:r>
      <w:r>
        <w:rPr>
          <w:b/>
          <w:color w:val="800000"/>
          <w:spacing w:val="1"/>
          <w:sz w:val="24"/>
        </w:rPr>
        <w:t xml:space="preserve"> </w:t>
      </w:r>
      <w:r>
        <w:rPr>
          <w:b/>
          <w:color w:val="800000"/>
          <w:sz w:val="24"/>
        </w:rPr>
        <w:t>қатысушыларына</w:t>
      </w:r>
    </w:p>
    <w:p w14:paraId="03E1CFF7" w14:textId="77777777" w:rsidR="00622CCA" w:rsidRDefault="00B75E1D">
      <w:pPr>
        <w:spacing w:line="242" w:lineRule="auto"/>
        <w:ind w:left="2064" w:right="313" w:firstLine="1311"/>
        <w:rPr>
          <w:i/>
          <w:sz w:val="20"/>
        </w:rPr>
      </w:pPr>
      <w:r>
        <w:rPr>
          <w:b/>
          <w:color w:val="800000"/>
          <w:sz w:val="24"/>
        </w:rPr>
        <w:t xml:space="preserve">ТАЛАПТАР </w:t>
      </w:r>
      <w:r>
        <w:rPr>
          <w:i/>
          <w:color w:val="0000FF"/>
          <w:sz w:val="20"/>
        </w:rPr>
        <w:t>(Бұл кесте Клиринг орталығының Директорлар</w:t>
      </w:r>
      <w:r>
        <w:rPr>
          <w:i/>
          <w:color w:val="0000FF"/>
          <w:spacing w:val="-47"/>
          <w:sz w:val="20"/>
        </w:rPr>
        <w:t xml:space="preserve"> </w:t>
      </w:r>
      <w:r>
        <w:rPr>
          <w:i/>
          <w:color w:val="0000FF"/>
          <w:sz w:val="20"/>
        </w:rPr>
        <w:t>кеңесінің</w:t>
      </w:r>
      <w:r>
        <w:rPr>
          <w:i/>
          <w:color w:val="0000FF"/>
          <w:spacing w:val="-2"/>
          <w:sz w:val="20"/>
        </w:rPr>
        <w:t xml:space="preserve"> </w:t>
      </w:r>
      <w:r>
        <w:rPr>
          <w:i/>
          <w:color w:val="0000FF"/>
          <w:sz w:val="20"/>
        </w:rPr>
        <w:t>2024</w:t>
      </w:r>
      <w:r>
        <w:rPr>
          <w:i/>
          <w:color w:val="0000FF"/>
          <w:spacing w:val="-3"/>
          <w:sz w:val="20"/>
        </w:rPr>
        <w:t xml:space="preserve"> </w:t>
      </w:r>
      <w:r>
        <w:rPr>
          <w:i/>
          <w:color w:val="0000FF"/>
          <w:sz w:val="20"/>
        </w:rPr>
        <w:t>жылғы 23</w:t>
      </w:r>
      <w:r>
        <w:rPr>
          <w:i/>
          <w:color w:val="0000FF"/>
          <w:spacing w:val="-3"/>
          <w:sz w:val="20"/>
        </w:rPr>
        <w:t xml:space="preserve"> </w:t>
      </w:r>
      <w:r>
        <w:rPr>
          <w:i/>
          <w:color w:val="0000FF"/>
          <w:sz w:val="20"/>
        </w:rPr>
        <w:t>ақпандағы</w:t>
      </w:r>
      <w:r>
        <w:rPr>
          <w:i/>
          <w:color w:val="0000FF"/>
          <w:spacing w:val="-5"/>
          <w:sz w:val="20"/>
        </w:rPr>
        <w:t xml:space="preserve"> </w:t>
      </w:r>
      <w:r>
        <w:rPr>
          <w:i/>
          <w:color w:val="0000FF"/>
          <w:sz w:val="20"/>
        </w:rPr>
        <w:t>шешімімен</w:t>
      </w:r>
      <w:r>
        <w:rPr>
          <w:i/>
          <w:color w:val="0000FF"/>
          <w:spacing w:val="-2"/>
          <w:sz w:val="20"/>
        </w:rPr>
        <w:t xml:space="preserve"> </w:t>
      </w:r>
      <w:r>
        <w:rPr>
          <w:i/>
          <w:color w:val="0000FF"/>
          <w:sz w:val="20"/>
        </w:rPr>
        <w:t>өзгертілді)</w:t>
      </w:r>
    </w:p>
    <w:p w14:paraId="08F3F526" w14:textId="77777777" w:rsidR="00622CCA" w:rsidRDefault="00622CCA">
      <w:pPr>
        <w:pStyle w:val="a3"/>
        <w:rPr>
          <w:i/>
        </w:rPr>
      </w:pPr>
    </w:p>
    <w:p w14:paraId="1210720C" w14:textId="77777777" w:rsidR="00622CCA" w:rsidRDefault="00622CCA">
      <w:pPr>
        <w:pStyle w:val="a3"/>
        <w:spacing w:before="1"/>
        <w:rPr>
          <w:i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699"/>
        <w:gridCol w:w="1277"/>
        <w:gridCol w:w="1585"/>
      </w:tblGrid>
      <w:tr w:rsidR="00622CCA" w14:paraId="0EC5EC7D" w14:textId="77777777">
        <w:trPr>
          <w:trHeight w:val="1098"/>
        </w:trPr>
        <w:tc>
          <w:tcPr>
            <w:tcW w:w="461" w:type="dxa"/>
            <w:shd w:val="clear" w:color="auto" w:fill="D9D9D9"/>
          </w:tcPr>
          <w:p w14:paraId="1BF3F587" w14:textId="77777777" w:rsidR="00622CCA" w:rsidRDefault="00622CCA">
            <w:pPr>
              <w:pStyle w:val="TableParagraph"/>
              <w:spacing w:before="10"/>
              <w:ind w:left="0"/>
              <w:jc w:val="left"/>
              <w:rPr>
                <w:i/>
                <w:sz w:val="27"/>
              </w:rPr>
            </w:pPr>
          </w:p>
          <w:p w14:paraId="791EF43C" w14:textId="77777777" w:rsidR="00622CCA" w:rsidRDefault="00B75E1D">
            <w:pPr>
              <w:pStyle w:val="TableParagraph"/>
              <w:spacing w:before="0" w:line="235" w:lineRule="auto"/>
              <w:ind w:left="100" w:right="77" w:firstLine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т/б</w:t>
            </w:r>
          </w:p>
        </w:tc>
        <w:tc>
          <w:tcPr>
            <w:tcW w:w="5699" w:type="dxa"/>
            <w:shd w:val="clear" w:color="auto" w:fill="D9D9D9"/>
          </w:tcPr>
          <w:p w14:paraId="338CAAD8" w14:textId="77777777" w:rsidR="00622CCA" w:rsidRDefault="00622CCA">
            <w:pPr>
              <w:pStyle w:val="TableParagraph"/>
              <w:spacing w:before="0"/>
              <w:ind w:left="0"/>
              <w:jc w:val="left"/>
              <w:rPr>
                <w:i/>
              </w:rPr>
            </w:pPr>
          </w:p>
          <w:p w14:paraId="3682DC7D" w14:textId="77777777" w:rsidR="00622CCA" w:rsidRDefault="00B75E1D">
            <w:pPr>
              <w:pStyle w:val="TableParagraph"/>
              <w:spacing w:before="179"/>
              <w:ind w:left="2062" w:right="2054"/>
              <w:rPr>
                <w:b/>
                <w:sz w:val="20"/>
              </w:rPr>
            </w:pPr>
            <w:r>
              <w:rPr>
                <w:b/>
                <w:sz w:val="20"/>
              </w:rPr>
              <w:t>Талаптың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1277" w:type="dxa"/>
            <w:shd w:val="clear" w:color="auto" w:fill="D9D9D9"/>
          </w:tcPr>
          <w:p w14:paraId="55516DD7" w14:textId="77777777" w:rsidR="00622CCA" w:rsidRDefault="00622CCA">
            <w:pPr>
              <w:pStyle w:val="TableParagraph"/>
              <w:spacing w:before="0"/>
              <w:ind w:left="0"/>
              <w:jc w:val="left"/>
              <w:rPr>
                <w:i/>
              </w:rPr>
            </w:pPr>
          </w:p>
          <w:p w14:paraId="2FEFC76B" w14:textId="77777777" w:rsidR="00622CCA" w:rsidRDefault="00B75E1D">
            <w:pPr>
              <w:pStyle w:val="TableParagraph"/>
              <w:spacing w:before="145" w:line="304" w:lineRule="auto"/>
              <w:ind w:left="308" w:right="150" w:hanging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"Валюта"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санаты</w:t>
            </w:r>
          </w:p>
        </w:tc>
        <w:tc>
          <w:tcPr>
            <w:tcW w:w="1585" w:type="dxa"/>
            <w:shd w:val="clear" w:color="auto" w:fill="D9D9D9"/>
          </w:tcPr>
          <w:p w14:paraId="1CC22672" w14:textId="77777777" w:rsidR="00622CCA" w:rsidRDefault="00622CCA">
            <w:pPr>
              <w:pStyle w:val="TableParagraph"/>
              <w:spacing w:before="4"/>
              <w:ind w:left="0"/>
              <w:jc w:val="left"/>
              <w:rPr>
                <w:i/>
                <w:sz w:val="25"/>
              </w:rPr>
            </w:pPr>
          </w:p>
          <w:p w14:paraId="5F499D55" w14:textId="77777777" w:rsidR="00622CCA" w:rsidRDefault="00B75E1D">
            <w:pPr>
              <w:pStyle w:val="TableParagraph"/>
              <w:spacing w:before="0" w:line="235" w:lineRule="auto"/>
              <w:ind w:left="58" w:right="30" w:firstLine="4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"</w:t>
            </w:r>
            <w:r>
              <w:rPr>
                <w:b/>
                <w:sz w:val="20"/>
                <w:shd w:val="clear" w:color="auto" w:fill="FFFF00"/>
              </w:rPr>
              <w:t>қор"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"деривативтер"</w:t>
            </w:r>
          </w:p>
          <w:p w14:paraId="2625AF61" w14:textId="77777777" w:rsidR="00622CCA" w:rsidRDefault="00B75E1D">
            <w:pPr>
              <w:pStyle w:val="TableParagraph"/>
              <w:spacing w:before="64"/>
              <w:ind w:left="4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санаты</w:t>
            </w:r>
          </w:p>
        </w:tc>
      </w:tr>
      <w:tr w:rsidR="00622CCA" w14:paraId="0DCE0180" w14:textId="77777777">
        <w:trPr>
          <w:trHeight w:val="350"/>
        </w:trPr>
        <w:tc>
          <w:tcPr>
            <w:tcW w:w="461" w:type="dxa"/>
            <w:shd w:val="clear" w:color="auto" w:fill="F1F1F1"/>
          </w:tcPr>
          <w:p w14:paraId="5A0E3F7D" w14:textId="77777777" w:rsidR="00622CCA" w:rsidRDefault="00B75E1D">
            <w:pPr>
              <w:pStyle w:val="TableParagraph"/>
              <w:spacing w:before="58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5699" w:type="dxa"/>
            <w:shd w:val="clear" w:color="auto" w:fill="F1F1F1"/>
          </w:tcPr>
          <w:p w14:paraId="6FA69492" w14:textId="77777777" w:rsidR="00622CCA" w:rsidRDefault="00B75E1D">
            <w:pPr>
              <w:pStyle w:val="TableParagraph"/>
              <w:spacing w:before="58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77" w:type="dxa"/>
            <w:shd w:val="clear" w:color="auto" w:fill="F1F1F1"/>
          </w:tcPr>
          <w:p w14:paraId="649E9009" w14:textId="77777777" w:rsidR="00622CCA" w:rsidRDefault="00B75E1D">
            <w:pPr>
              <w:pStyle w:val="TableParagraph"/>
              <w:spacing w:before="58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85" w:type="dxa"/>
            <w:shd w:val="clear" w:color="auto" w:fill="F1F1F1"/>
          </w:tcPr>
          <w:p w14:paraId="320891CC" w14:textId="77777777" w:rsidR="00622CCA" w:rsidRDefault="00B75E1D">
            <w:pPr>
              <w:pStyle w:val="TableParagraph"/>
              <w:spacing w:before="58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22CCA" w14:paraId="229DB441" w14:textId="77777777">
        <w:trPr>
          <w:trHeight w:val="1728"/>
        </w:trPr>
        <w:tc>
          <w:tcPr>
            <w:tcW w:w="461" w:type="dxa"/>
          </w:tcPr>
          <w:p w14:paraId="331C3C6E" w14:textId="77777777" w:rsidR="00622CCA" w:rsidRDefault="00B75E1D">
            <w:pPr>
              <w:pStyle w:val="TableParagraph"/>
              <w:ind w:left="134" w:right="12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699" w:type="dxa"/>
          </w:tcPr>
          <w:p w14:paraId="5D4712E3" w14:textId="77777777" w:rsidR="00622CCA" w:rsidRDefault="00B75E1D">
            <w:pPr>
              <w:pStyle w:val="TableParagraph"/>
              <w:ind w:right="234"/>
              <w:jc w:val="left"/>
              <w:rPr>
                <w:sz w:val="20"/>
              </w:rPr>
            </w:pPr>
            <w:r>
              <w:rPr>
                <w:sz w:val="20"/>
              </w:rPr>
              <w:t>"Шетелдік заңды тұлғаларға, сондай-ақ "Астана" халықаралық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қаржы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орталығының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қатысушыларына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қор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биржасына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мүшелікке қойылатын талаптар туралы" 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 Қаржы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нарығын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қаржы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ұйымдарын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реттеу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 қадағалау агенттігі Басқармасының 2005 жылғы 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қыркүйектегі № 360 қаулысымен белгіленген талаптарға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(өлшемшарттарға)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келетін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заңды тұлға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табылу</w:t>
            </w:r>
          </w:p>
        </w:tc>
        <w:tc>
          <w:tcPr>
            <w:tcW w:w="1277" w:type="dxa"/>
          </w:tcPr>
          <w:p w14:paraId="0AAC80E2" w14:textId="77777777" w:rsidR="00622CCA" w:rsidRDefault="00B75E1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85" w:type="dxa"/>
          </w:tcPr>
          <w:p w14:paraId="16D91F97" w14:textId="77777777" w:rsidR="00622CCA" w:rsidRDefault="00B75E1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622CCA" w14:paraId="3F5A5C95" w14:textId="77777777">
        <w:trPr>
          <w:trHeight w:val="1041"/>
        </w:trPr>
        <w:tc>
          <w:tcPr>
            <w:tcW w:w="461" w:type="dxa"/>
          </w:tcPr>
          <w:p w14:paraId="1718F7A2" w14:textId="77777777" w:rsidR="00622CCA" w:rsidRDefault="00B75E1D">
            <w:pPr>
              <w:pStyle w:val="TableParagraph"/>
              <w:ind w:left="134" w:right="12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699" w:type="dxa"/>
          </w:tcPr>
          <w:p w14:paraId="33E0C969" w14:textId="77777777" w:rsidR="00622CCA" w:rsidRDefault="00B75E1D">
            <w:pPr>
              <w:pStyle w:val="TableParagraph"/>
              <w:ind w:right="591"/>
              <w:jc w:val="left"/>
              <w:rPr>
                <w:sz w:val="20"/>
              </w:rPr>
            </w:pPr>
            <w:r>
              <w:rPr>
                <w:sz w:val="20"/>
              </w:rPr>
              <w:t>Халықаралық қаржылық есептілік стандарттарының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талаптарына немесе Америка Құрама Штаттарында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қолданылатын қаржылық есептілік стандарттарына сәйкес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бухгалтерлік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есеп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жүргізу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қаржылық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есептілік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жасау</w:t>
            </w:r>
          </w:p>
        </w:tc>
        <w:tc>
          <w:tcPr>
            <w:tcW w:w="1277" w:type="dxa"/>
          </w:tcPr>
          <w:p w14:paraId="519B8687" w14:textId="77777777" w:rsidR="00622CCA" w:rsidRDefault="00B75E1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85" w:type="dxa"/>
          </w:tcPr>
          <w:p w14:paraId="5684CA86" w14:textId="77777777" w:rsidR="00622CCA" w:rsidRDefault="00B75E1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622CCA" w14:paraId="5ED04012" w14:textId="77777777">
        <w:trPr>
          <w:trHeight w:val="811"/>
        </w:trPr>
        <w:tc>
          <w:tcPr>
            <w:tcW w:w="461" w:type="dxa"/>
          </w:tcPr>
          <w:p w14:paraId="089E9B2C" w14:textId="77777777" w:rsidR="00622CCA" w:rsidRDefault="00B75E1D">
            <w:pPr>
              <w:pStyle w:val="TableParagraph"/>
              <w:ind w:left="134" w:right="12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699" w:type="dxa"/>
          </w:tcPr>
          <w:p w14:paraId="47B38EB2" w14:textId="77777777" w:rsidR="00622CCA" w:rsidRDefault="00B75E1D">
            <w:pPr>
              <w:pStyle w:val="TableParagraph"/>
              <w:ind w:right="234"/>
              <w:jc w:val="left"/>
              <w:rPr>
                <w:sz w:val="20"/>
              </w:rPr>
            </w:pPr>
            <w:r>
              <w:rPr>
                <w:sz w:val="20"/>
              </w:rPr>
              <w:t>Қызметті клирингілік қатысушы мәртебесін алу туралы өтініш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берілген күнге дейін кемінде бір күнтізбелік жыл құқықтары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(лицензиялары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рұқсаттары)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</w:p>
        </w:tc>
        <w:tc>
          <w:tcPr>
            <w:tcW w:w="1277" w:type="dxa"/>
          </w:tcPr>
          <w:p w14:paraId="4E7626D8" w14:textId="77777777" w:rsidR="00622CCA" w:rsidRDefault="00B75E1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85" w:type="dxa"/>
          </w:tcPr>
          <w:p w14:paraId="25BD00B1" w14:textId="77777777" w:rsidR="00622CCA" w:rsidRDefault="00B75E1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622CCA" w14:paraId="0AA5F445" w14:textId="77777777">
        <w:trPr>
          <w:trHeight w:val="580"/>
        </w:trPr>
        <w:tc>
          <w:tcPr>
            <w:tcW w:w="461" w:type="dxa"/>
          </w:tcPr>
          <w:p w14:paraId="7636CE19" w14:textId="77777777" w:rsidR="00622CCA" w:rsidRDefault="00B75E1D">
            <w:pPr>
              <w:pStyle w:val="TableParagraph"/>
              <w:ind w:left="134" w:right="12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699" w:type="dxa"/>
          </w:tcPr>
          <w:p w14:paraId="2F8D93F0" w14:textId="77777777" w:rsidR="00622CCA" w:rsidRDefault="00B75E1D">
            <w:pPr>
              <w:pStyle w:val="TableParagraph"/>
              <w:spacing w:before="57" w:line="235" w:lineRule="auto"/>
              <w:jc w:val="left"/>
              <w:rPr>
                <w:sz w:val="20"/>
              </w:rPr>
            </w:pPr>
            <w:r>
              <w:rPr>
                <w:sz w:val="20"/>
              </w:rPr>
              <w:t>Клирингілік қатысушыны тіркеу мемлекетінің уәкілетті органы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белгілеген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меншікті капиталдың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жеткіліктілік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нормативін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</w:p>
        </w:tc>
        <w:tc>
          <w:tcPr>
            <w:tcW w:w="1277" w:type="dxa"/>
          </w:tcPr>
          <w:p w14:paraId="65712598" w14:textId="77777777" w:rsidR="00622CCA" w:rsidRDefault="00B75E1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85" w:type="dxa"/>
          </w:tcPr>
          <w:p w14:paraId="40BC1607" w14:textId="77777777" w:rsidR="00622CCA" w:rsidRDefault="00B75E1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622CCA" w14:paraId="1DF3C3E6" w14:textId="77777777">
        <w:trPr>
          <w:trHeight w:val="810"/>
        </w:trPr>
        <w:tc>
          <w:tcPr>
            <w:tcW w:w="461" w:type="dxa"/>
          </w:tcPr>
          <w:p w14:paraId="1B98B9DC" w14:textId="77777777" w:rsidR="00622CCA" w:rsidRDefault="00B75E1D">
            <w:pPr>
              <w:pStyle w:val="TableParagraph"/>
              <w:ind w:left="134" w:right="12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699" w:type="dxa"/>
          </w:tcPr>
          <w:p w14:paraId="4D1EE8A4" w14:textId="77777777" w:rsidR="00622CCA" w:rsidRDefault="00B75E1D">
            <w:pPr>
              <w:pStyle w:val="TableParagraph"/>
              <w:spacing w:before="55" w:line="237" w:lineRule="auto"/>
              <w:ind w:right="87"/>
              <w:jc w:val="left"/>
              <w:rPr>
                <w:sz w:val="20"/>
              </w:rPr>
            </w:pPr>
            <w:r>
              <w:rPr>
                <w:sz w:val="20"/>
              </w:rPr>
              <w:t>Клирингілік қатысушыға және / немесе оның қатысушыларына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акционерлеріне / лауазымды тұлғаларына, сондай-ақ түпкілікті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бенефициарларға қатысты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санкциялық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шектеулердің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болмауы</w:t>
            </w:r>
          </w:p>
        </w:tc>
        <w:tc>
          <w:tcPr>
            <w:tcW w:w="1277" w:type="dxa"/>
          </w:tcPr>
          <w:p w14:paraId="35CFAC80" w14:textId="77777777" w:rsidR="00622CCA" w:rsidRDefault="00B75E1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85" w:type="dxa"/>
          </w:tcPr>
          <w:p w14:paraId="7B198AEE" w14:textId="77777777" w:rsidR="00622CCA" w:rsidRDefault="00B75E1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622CCA" w14:paraId="5E7140F1" w14:textId="77777777">
        <w:trPr>
          <w:trHeight w:val="1497"/>
        </w:trPr>
        <w:tc>
          <w:tcPr>
            <w:tcW w:w="461" w:type="dxa"/>
          </w:tcPr>
          <w:p w14:paraId="2BAF16B6" w14:textId="77777777" w:rsidR="00622CCA" w:rsidRDefault="00B75E1D">
            <w:pPr>
              <w:pStyle w:val="TableParagraph"/>
              <w:ind w:left="134" w:right="12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699" w:type="dxa"/>
          </w:tcPr>
          <w:p w14:paraId="77071AE2" w14:textId="77777777" w:rsidR="00622CCA" w:rsidRDefault="00B75E1D">
            <w:pPr>
              <w:pStyle w:val="TableParagraph"/>
              <w:ind w:right="43"/>
              <w:jc w:val="both"/>
              <w:rPr>
                <w:sz w:val="20"/>
              </w:rPr>
            </w:pPr>
            <w:r>
              <w:rPr>
                <w:sz w:val="20"/>
              </w:rPr>
              <w:t>IOSCO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тиісті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актісінде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АХҚО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реттеуші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белгілеген бағалы қағаздар нарығының брокер-дилерлері 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тәуекел-менеджментті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ұйымдастыру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жөніндегі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ережелерге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негізгі бөлігінде сәйкес келетін тәуекелдерді басқару жүйесінің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</w:p>
        </w:tc>
        <w:tc>
          <w:tcPr>
            <w:tcW w:w="1277" w:type="dxa"/>
          </w:tcPr>
          <w:p w14:paraId="669F36FA" w14:textId="77777777" w:rsidR="00622CCA" w:rsidRDefault="00B75E1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85" w:type="dxa"/>
          </w:tcPr>
          <w:p w14:paraId="050CFDCC" w14:textId="77777777" w:rsidR="00622CCA" w:rsidRDefault="00B75E1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622CCA" w14:paraId="742C45F2" w14:textId="77777777">
        <w:trPr>
          <w:trHeight w:val="580"/>
        </w:trPr>
        <w:tc>
          <w:tcPr>
            <w:tcW w:w="461" w:type="dxa"/>
          </w:tcPr>
          <w:p w14:paraId="39D5427B" w14:textId="77777777" w:rsidR="00622CCA" w:rsidRDefault="00B75E1D">
            <w:pPr>
              <w:pStyle w:val="TableParagraph"/>
              <w:ind w:left="134" w:right="12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699" w:type="dxa"/>
          </w:tcPr>
          <w:p w14:paraId="456435DC" w14:textId="77777777" w:rsidR="00622CCA" w:rsidRDefault="00B75E1D">
            <w:pPr>
              <w:pStyle w:val="TableParagraph"/>
              <w:ind w:right="844"/>
              <w:jc w:val="left"/>
              <w:rPr>
                <w:sz w:val="20"/>
              </w:rPr>
            </w:pPr>
            <w:r>
              <w:rPr>
                <w:sz w:val="20"/>
              </w:rPr>
              <w:t>Электрондық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құжаттармен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алмасу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жүйесіне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қосылудың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eTransfer.kz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</w:p>
        </w:tc>
        <w:tc>
          <w:tcPr>
            <w:tcW w:w="1277" w:type="dxa"/>
          </w:tcPr>
          <w:p w14:paraId="30731635" w14:textId="77777777" w:rsidR="00622CCA" w:rsidRDefault="00B75E1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85" w:type="dxa"/>
          </w:tcPr>
          <w:p w14:paraId="4A27CE90" w14:textId="77777777" w:rsidR="00622CCA" w:rsidRDefault="00B75E1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</w:tbl>
    <w:p w14:paraId="61845ABC" w14:textId="77777777" w:rsidR="00622CCA" w:rsidRDefault="00622CCA">
      <w:pPr>
        <w:pStyle w:val="a3"/>
        <w:rPr>
          <w:i/>
          <w:sz w:val="22"/>
        </w:rPr>
      </w:pPr>
    </w:p>
    <w:p w14:paraId="2D99C806" w14:textId="77777777" w:rsidR="00622CCA" w:rsidRDefault="00622CCA">
      <w:pPr>
        <w:pStyle w:val="a3"/>
        <w:spacing w:before="5"/>
        <w:rPr>
          <w:i/>
          <w:sz w:val="28"/>
        </w:rPr>
      </w:pPr>
    </w:p>
    <w:p w14:paraId="7F9B4CF7" w14:textId="77777777" w:rsidR="00622CCA" w:rsidRDefault="00B75E1D">
      <w:pPr>
        <w:spacing w:before="1" w:line="205" w:lineRule="exact"/>
        <w:ind w:left="100"/>
        <w:rPr>
          <w:b/>
          <w:sz w:val="18"/>
        </w:rPr>
      </w:pPr>
      <w:r>
        <w:rPr>
          <w:b/>
          <w:sz w:val="18"/>
        </w:rPr>
        <w:t>Кестеге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ескертпе</w:t>
      </w:r>
    </w:p>
    <w:p w14:paraId="03E4A82E" w14:textId="77777777" w:rsidR="00622CCA" w:rsidRDefault="00B75E1D">
      <w:pPr>
        <w:pStyle w:val="a4"/>
        <w:numPr>
          <w:ilvl w:val="0"/>
          <w:numId w:val="1"/>
        </w:numPr>
        <w:tabs>
          <w:tab w:val="left" w:pos="532"/>
          <w:tab w:val="left" w:pos="533"/>
        </w:tabs>
        <w:rPr>
          <w:sz w:val="20"/>
        </w:rPr>
      </w:pPr>
      <w:r>
        <w:rPr>
          <w:sz w:val="20"/>
        </w:rPr>
        <w:t>2</w:t>
      </w:r>
      <w:r>
        <w:rPr>
          <w:spacing w:val="47"/>
          <w:sz w:val="20"/>
        </w:rPr>
        <w:t xml:space="preserve"> </w:t>
      </w:r>
      <w:r>
        <w:rPr>
          <w:sz w:val="20"/>
        </w:rPr>
        <w:t>"</w:t>
      </w:r>
      <w:r>
        <w:rPr>
          <w:spacing w:val="43"/>
          <w:sz w:val="20"/>
        </w:rPr>
        <w:t xml:space="preserve"> </w:t>
      </w:r>
      <w:r>
        <w:rPr>
          <w:sz w:val="20"/>
        </w:rPr>
        <w:t>+</w:t>
      </w:r>
      <w:r>
        <w:rPr>
          <w:spacing w:val="44"/>
          <w:sz w:val="20"/>
        </w:rPr>
        <w:t xml:space="preserve"> </w:t>
      </w:r>
      <w:r>
        <w:rPr>
          <w:sz w:val="20"/>
        </w:rPr>
        <w:t>"</w:t>
      </w:r>
      <w:r>
        <w:rPr>
          <w:spacing w:val="43"/>
          <w:sz w:val="20"/>
        </w:rPr>
        <w:t xml:space="preserve"> </w:t>
      </w:r>
      <w:r>
        <w:rPr>
          <w:sz w:val="20"/>
        </w:rPr>
        <w:t>бағанында</w:t>
      </w:r>
      <w:r>
        <w:rPr>
          <w:spacing w:val="49"/>
          <w:sz w:val="20"/>
        </w:rPr>
        <w:t xml:space="preserve"> </w:t>
      </w:r>
      <w:r>
        <w:rPr>
          <w:sz w:val="20"/>
        </w:rPr>
        <w:t>талап</w:t>
      </w:r>
      <w:r>
        <w:rPr>
          <w:spacing w:val="41"/>
          <w:sz w:val="20"/>
        </w:rPr>
        <w:t xml:space="preserve"> </w:t>
      </w:r>
      <w:r>
        <w:rPr>
          <w:sz w:val="20"/>
        </w:rPr>
        <w:t>"валюталық"</w:t>
      </w:r>
      <w:r>
        <w:rPr>
          <w:spacing w:val="42"/>
          <w:sz w:val="20"/>
        </w:rPr>
        <w:t xml:space="preserve"> </w:t>
      </w:r>
      <w:r>
        <w:rPr>
          <w:sz w:val="20"/>
        </w:rPr>
        <w:t>санат</w:t>
      </w:r>
      <w:r>
        <w:rPr>
          <w:spacing w:val="42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6"/>
          <w:sz w:val="20"/>
        </w:rPr>
        <w:t xml:space="preserve"> </w:t>
      </w:r>
      <w:r>
        <w:rPr>
          <w:sz w:val="20"/>
        </w:rPr>
        <w:t>клирингілік</w:t>
      </w:r>
      <w:r>
        <w:rPr>
          <w:spacing w:val="42"/>
          <w:sz w:val="20"/>
        </w:rPr>
        <w:t xml:space="preserve"> </w:t>
      </w:r>
      <w:r>
        <w:rPr>
          <w:sz w:val="20"/>
        </w:rPr>
        <w:t>қатысушыларға</w:t>
      </w:r>
      <w:r>
        <w:rPr>
          <w:spacing w:val="44"/>
          <w:sz w:val="20"/>
        </w:rPr>
        <w:t xml:space="preserve"> </w:t>
      </w:r>
      <w:r>
        <w:rPr>
          <w:sz w:val="20"/>
        </w:rPr>
        <w:t>(клирингілік</w:t>
      </w:r>
      <w:r>
        <w:rPr>
          <w:spacing w:val="-47"/>
          <w:sz w:val="20"/>
        </w:rPr>
        <w:t xml:space="preserve"> </w:t>
      </w:r>
      <w:r>
        <w:rPr>
          <w:sz w:val="20"/>
        </w:rPr>
        <w:t>қатысушыларға)</w:t>
      </w:r>
      <w:r>
        <w:rPr>
          <w:spacing w:val="1"/>
          <w:sz w:val="20"/>
        </w:rPr>
        <w:t xml:space="preserve"> </w:t>
      </w:r>
      <w:r>
        <w:rPr>
          <w:sz w:val="20"/>
        </w:rPr>
        <w:t>кандидаттарға</w:t>
      </w:r>
      <w:r>
        <w:rPr>
          <w:spacing w:val="-1"/>
          <w:sz w:val="20"/>
        </w:rPr>
        <w:t xml:space="preserve"> </w:t>
      </w:r>
      <w:r>
        <w:rPr>
          <w:sz w:val="20"/>
        </w:rPr>
        <w:t>қолданылатынын білдіреді.</w:t>
      </w:r>
    </w:p>
    <w:p w14:paraId="76149758" w14:textId="77777777" w:rsidR="00622CCA" w:rsidRDefault="00B75E1D">
      <w:pPr>
        <w:pStyle w:val="a4"/>
        <w:numPr>
          <w:ilvl w:val="0"/>
          <w:numId w:val="1"/>
        </w:numPr>
        <w:tabs>
          <w:tab w:val="left" w:pos="532"/>
          <w:tab w:val="left" w:pos="533"/>
        </w:tabs>
        <w:spacing w:before="118"/>
        <w:ind w:right="119"/>
        <w:rPr>
          <w:sz w:val="20"/>
        </w:rPr>
      </w:pPr>
      <w:r>
        <w:rPr>
          <w:sz w:val="20"/>
        </w:rPr>
        <w:t>3</w:t>
      </w:r>
      <w:r>
        <w:rPr>
          <w:spacing w:val="26"/>
          <w:sz w:val="20"/>
        </w:rPr>
        <w:t xml:space="preserve"> </w:t>
      </w:r>
      <w:r>
        <w:rPr>
          <w:sz w:val="20"/>
        </w:rPr>
        <w:t>"</w:t>
      </w:r>
      <w:r>
        <w:rPr>
          <w:spacing w:val="22"/>
          <w:sz w:val="20"/>
        </w:rPr>
        <w:t xml:space="preserve"> </w:t>
      </w:r>
      <w:r>
        <w:rPr>
          <w:sz w:val="20"/>
        </w:rPr>
        <w:t>+</w:t>
      </w:r>
      <w:r>
        <w:rPr>
          <w:spacing w:val="24"/>
          <w:sz w:val="20"/>
        </w:rPr>
        <w:t xml:space="preserve"> </w:t>
      </w:r>
      <w:r>
        <w:rPr>
          <w:sz w:val="20"/>
        </w:rPr>
        <w:t>"</w:t>
      </w:r>
      <w:r>
        <w:rPr>
          <w:spacing w:val="26"/>
          <w:sz w:val="20"/>
        </w:rPr>
        <w:t xml:space="preserve"> </w:t>
      </w:r>
      <w:r>
        <w:rPr>
          <w:sz w:val="20"/>
        </w:rPr>
        <w:t>бағанында</w:t>
      </w:r>
      <w:r>
        <w:rPr>
          <w:spacing w:val="28"/>
          <w:sz w:val="20"/>
        </w:rPr>
        <w:t xml:space="preserve"> </w:t>
      </w:r>
      <w:r>
        <w:rPr>
          <w:sz w:val="20"/>
        </w:rPr>
        <w:t>талап</w:t>
      </w:r>
      <w:r>
        <w:rPr>
          <w:spacing w:val="25"/>
          <w:sz w:val="20"/>
        </w:rPr>
        <w:t xml:space="preserve"> </w:t>
      </w:r>
      <w:r>
        <w:rPr>
          <w:sz w:val="20"/>
        </w:rPr>
        <w:t>"қор"</w:t>
      </w:r>
      <w:r>
        <w:rPr>
          <w:spacing w:val="26"/>
          <w:sz w:val="20"/>
        </w:rPr>
        <w:t xml:space="preserve"> </w:t>
      </w:r>
      <w:r>
        <w:rPr>
          <w:sz w:val="20"/>
        </w:rPr>
        <w:t>санаты</w:t>
      </w:r>
      <w:r>
        <w:rPr>
          <w:spacing w:val="26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28"/>
          <w:sz w:val="20"/>
        </w:rPr>
        <w:t xml:space="preserve"> </w:t>
      </w:r>
      <w:r>
        <w:rPr>
          <w:sz w:val="20"/>
        </w:rPr>
        <w:t>және/немесе</w:t>
      </w:r>
      <w:r>
        <w:rPr>
          <w:spacing w:val="24"/>
          <w:sz w:val="20"/>
        </w:rPr>
        <w:t xml:space="preserve"> </w:t>
      </w:r>
      <w:r>
        <w:rPr>
          <w:sz w:val="20"/>
        </w:rPr>
        <w:t>"туынды</w:t>
      </w:r>
      <w:r>
        <w:rPr>
          <w:spacing w:val="26"/>
          <w:sz w:val="20"/>
        </w:rPr>
        <w:t xml:space="preserve"> </w:t>
      </w:r>
      <w:r>
        <w:rPr>
          <w:sz w:val="20"/>
        </w:rPr>
        <w:t>құралдар"санаты</w:t>
      </w:r>
      <w:r>
        <w:rPr>
          <w:spacing w:val="21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клирингілік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қатысушыларға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(клирингілік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қатысушыларға)</w:t>
      </w:r>
      <w:r>
        <w:rPr>
          <w:spacing w:val="-6"/>
          <w:sz w:val="20"/>
        </w:rPr>
        <w:t xml:space="preserve"> </w:t>
      </w:r>
      <w:r>
        <w:rPr>
          <w:sz w:val="20"/>
        </w:rPr>
        <w:t>кандидаттарға</w:t>
      </w:r>
      <w:r>
        <w:rPr>
          <w:spacing w:val="-9"/>
          <w:sz w:val="20"/>
        </w:rPr>
        <w:t xml:space="preserve"> </w:t>
      </w:r>
      <w:r>
        <w:rPr>
          <w:sz w:val="20"/>
        </w:rPr>
        <w:t>қолданылатынын</w:t>
      </w:r>
      <w:r>
        <w:rPr>
          <w:spacing w:val="-9"/>
          <w:sz w:val="20"/>
        </w:rPr>
        <w:t xml:space="preserve"> </w:t>
      </w:r>
      <w:r>
        <w:rPr>
          <w:sz w:val="20"/>
        </w:rPr>
        <w:t>білдіреді.</w:t>
      </w:r>
    </w:p>
    <w:sectPr w:rsidR="00622CCA">
      <w:pgSz w:w="11910" w:h="16840"/>
      <w:pgMar w:top="1460" w:right="1320" w:bottom="1060" w:left="1340" w:header="728" w:footer="8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D1AB5" w14:textId="77777777" w:rsidR="00B75E1D" w:rsidRDefault="00B75E1D">
      <w:r>
        <w:separator/>
      </w:r>
    </w:p>
  </w:endnote>
  <w:endnote w:type="continuationSeparator" w:id="0">
    <w:p w14:paraId="5E0A1677" w14:textId="77777777" w:rsidR="00B75E1D" w:rsidRDefault="00B7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610B1" w14:textId="277B92B3" w:rsidR="00622CCA" w:rsidRDefault="00B75E1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4704" behindDoc="1" locked="0" layoutInCell="1" allowOverlap="1" wp14:anchorId="7E16DE01" wp14:editId="492EE7B3">
              <wp:simplePos x="0" y="0"/>
              <wp:positionH relativeFrom="page">
                <wp:posOffset>3672840</wp:posOffset>
              </wp:positionH>
              <wp:positionV relativeFrom="page">
                <wp:posOffset>9999345</wp:posOffset>
              </wp:positionV>
              <wp:extent cx="216535" cy="168910"/>
              <wp:effectExtent l="0" t="0" r="0" b="0"/>
              <wp:wrapNone/>
              <wp:docPr id="1505966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08E4E" w14:textId="77777777" w:rsidR="00622CCA" w:rsidRDefault="00B75E1D">
                          <w:pPr>
                            <w:spacing w:before="15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6DE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2pt;margin-top:787.35pt;width:17.05pt;height:13.3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" filled="f" stroked="f">
              <v:textbox inset="0,0,0,0">
                <w:txbxContent>
                  <w:p w14:paraId="7AC08E4E" w14:textId="77777777" w:rsidR="00622CCA" w:rsidRDefault="00B75E1D">
                    <w:pPr>
                      <w:spacing w:before="15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4F376" w14:textId="77777777" w:rsidR="00B75E1D" w:rsidRDefault="00B75E1D">
      <w:r>
        <w:separator/>
      </w:r>
    </w:p>
  </w:footnote>
  <w:footnote w:type="continuationSeparator" w:id="0">
    <w:p w14:paraId="637B2058" w14:textId="77777777" w:rsidR="00B75E1D" w:rsidRDefault="00B7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B87CD" w14:textId="5B64DA70" w:rsidR="00622CCA" w:rsidRDefault="00B75E1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3168" behindDoc="1" locked="0" layoutInCell="1" allowOverlap="1" wp14:anchorId="723A5B01" wp14:editId="5B0B4BB9">
              <wp:simplePos x="0" y="0"/>
              <wp:positionH relativeFrom="page">
                <wp:posOffset>896620</wp:posOffset>
              </wp:positionH>
              <wp:positionV relativeFrom="page">
                <wp:posOffset>692150</wp:posOffset>
              </wp:positionV>
              <wp:extent cx="5772150" cy="18415"/>
              <wp:effectExtent l="0" t="0" r="0" b="0"/>
              <wp:wrapNone/>
              <wp:docPr id="164651562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2150" cy="1841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DED910" id="Rectangle 4" o:spid="_x0000_s1026" style="position:absolute;margin-left:70.6pt;margin-top:54.5pt;width:454.5pt;height:1.45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" fillcolor="gray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3680" behindDoc="1" locked="0" layoutInCell="1" allowOverlap="1" wp14:anchorId="43C23065" wp14:editId="7E8FE6B9">
              <wp:simplePos x="0" y="0"/>
              <wp:positionH relativeFrom="page">
                <wp:posOffset>896620</wp:posOffset>
              </wp:positionH>
              <wp:positionV relativeFrom="page">
                <wp:posOffset>728980</wp:posOffset>
              </wp:positionV>
              <wp:extent cx="5772150" cy="18415"/>
              <wp:effectExtent l="0" t="0" r="0" b="0"/>
              <wp:wrapNone/>
              <wp:docPr id="128040465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2150" cy="1841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E1FA8" id="Rectangle 3" o:spid="_x0000_s1026" style="position:absolute;margin-left:70.6pt;margin-top:57.4pt;width:454.5pt;height:1.45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" fillcolor="gray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4192" behindDoc="1" locked="0" layoutInCell="1" allowOverlap="1" wp14:anchorId="0BC7766D" wp14:editId="07BB907C">
              <wp:simplePos x="0" y="0"/>
              <wp:positionH relativeFrom="page">
                <wp:posOffset>2640330</wp:posOffset>
              </wp:positionH>
              <wp:positionV relativeFrom="page">
                <wp:posOffset>449580</wp:posOffset>
              </wp:positionV>
              <wp:extent cx="2284730" cy="167640"/>
              <wp:effectExtent l="0" t="0" r="0" b="0"/>
              <wp:wrapNone/>
              <wp:docPr id="31471887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7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FC539" w14:textId="77777777" w:rsidR="00622CCA" w:rsidRDefault="00B75E1D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b/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о</w:t>
                          </w:r>
                          <w:r>
                            <w:rPr>
                              <w:b/>
                              <w:color w:val="80808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клиринговых</w:t>
                          </w:r>
                          <w:r>
                            <w:rPr>
                              <w:b/>
                              <w:color w:val="80808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участниках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776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7.9pt;margin-top:35.4pt;width:179.9pt;height:13.2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" filled="f" stroked="f">
              <v:textbox inset="0,0,0,0">
                <w:txbxContent>
                  <w:p w14:paraId="4E4FC539" w14:textId="77777777" w:rsidR="00622CCA" w:rsidRDefault="00B75E1D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Положение</w:t>
                    </w:r>
                    <w:r>
                      <w:rPr>
                        <w:b/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о</w:t>
                    </w:r>
                    <w:r>
                      <w:rPr>
                        <w:b/>
                        <w:color w:val="80808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клиринговых</w:t>
                    </w:r>
                    <w:r>
                      <w:rPr>
                        <w:b/>
                        <w:color w:val="80808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участниках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221E7"/>
    <w:multiLevelType w:val="hybridMultilevel"/>
    <w:tmpl w:val="AD52AC6E"/>
    <w:lvl w:ilvl="0" w:tplc="84A67B56">
      <w:start w:val="1"/>
      <w:numFmt w:val="decimal"/>
      <w:lvlText w:val="%1."/>
      <w:lvlJc w:val="left"/>
      <w:pPr>
        <w:ind w:left="532" w:hanging="4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0ACEDBCA">
      <w:numFmt w:val="bullet"/>
      <w:lvlText w:val="•"/>
      <w:lvlJc w:val="left"/>
      <w:pPr>
        <w:ind w:left="1410" w:hanging="433"/>
      </w:pPr>
      <w:rPr>
        <w:rFonts w:hint="default"/>
        <w:lang w:val="kk-KZ" w:eastAsia="en-US" w:bidi="ar-SA"/>
      </w:rPr>
    </w:lvl>
    <w:lvl w:ilvl="2" w:tplc="7CEA97AC">
      <w:numFmt w:val="bullet"/>
      <w:lvlText w:val="•"/>
      <w:lvlJc w:val="left"/>
      <w:pPr>
        <w:ind w:left="2281" w:hanging="433"/>
      </w:pPr>
      <w:rPr>
        <w:rFonts w:hint="default"/>
        <w:lang w:val="kk-KZ" w:eastAsia="en-US" w:bidi="ar-SA"/>
      </w:rPr>
    </w:lvl>
    <w:lvl w:ilvl="3" w:tplc="1DF6D1C4">
      <w:numFmt w:val="bullet"/>
      <w:lvlText w:val="•"/>
      <w:lvlJc w:val="left"/>
      <w:pPr>
        <w:ind w:left="3152" w:hanging="433"/>
      </w:pPr>
      <w:rPr>
        <w:rFonts w:hint="default"/>
        <w:lang w:val="kk-KZ" w:eastAsia="en-US" w:bidi="ar-SA"/>
      </w:rPr>
    </w:lvl>
    <w:lvl w:ilvl="4" w:tplc="E3F6F7DA">
      <w:numFmt w:val="bullet"/>
      <w:lvlText w:val="•"/>
      <w:lvlJc w:val="left"/>
      <w:pPr>
        <w:ind w:left="4023" w:hanging="433"/>
      </w:pPr>
      <w:rPr>
        <w:rFonts w:hint="default"/>
        <w:lang w:val="kk-KZ" w:eastAsia="en-US" w:bidi="ar-SA"/>
      </w:rPr>
    </w:lvl>
    <w:lvl w:ilvl="5" w:tplc="15F251F4">
      <w:numFmt w:val="bullet"/>
      <w:lvlText w:val="•"/>
      <w:lvlJc w:val="left"/>
      <w:pPr>
        <w:ind w:left="4894" w:hanging="433"/>
      </w:pPr>
      <w:rPr>
        <w:rFonts w:hint="default"/>
        <w:lang w:val="kk-KZ" w:eastAsia="en-US" w:bidi="ar-SA"/>
      </w:rPr>
    </w:lvl>
    <w:lvl w:ilvl="6" w:tplc="791A7860">
      <w:numFmt w:val="bullet"/>
      <w:lvlText w:val="•"/>
      <w:lvlJc w:val="left"/>
      <w:pPr>
        <w:ind w:left="5765" w:hanging="433"/>
      </w:pPr>
      <w:rPr>
        <w:rFonts w:hint="default"/>
        <w:lang w:val="kk-KZ" w:eastAsia="en-US" w:bidi="ar-SA"/>
      </w:rPr>
    </w:lvl>
    <w:lvl w:ilvl="7" w:tplc="7EE6A426">
      <w:numFmt w:val="bullet"/>
      <w:lvlText w:val="•"/>
      <w:lvlJc w:val="left"/>
      <w:pPr>
        <w:ind w:left="6636" w:hanging="433"/>
      </w:pPr>
      <w:rPr>
        <w:rFonts w:hint="default"/>
        <w:lang w:val="kk-KZ" w:eastAsia="en-US" w:bidi="ar-SA"/>
      </w:rPr>
    </w:lvl>
    <w:lvl w:ilvl="8" w:tplc="E124AB3A">
      <w:numFmt w:val="bullet"/>
      <w:lvlText w:val="•"/>
      <w:lvlJc w:val="left"/>
      <w:pPr>
        <w:ind w:left="7507" w:hanging="433"/>
      </w:pPr>
      <w:rPr>
        <w:rFonts w:hint="default"/>
        <w:lang w:val="kk-KZ" w:eastAsia="en-US" w:bidi="ar-SA"/>
      </w:rPr>
    </w:lvl>
  </w:abstractNum>
  <w:abstractNum w:abstractNumId="1" w15:restartNumberingAfterBreak="0">
    <w:nsid w:val="362A30DB"/>
    <w:multiLevelType w:val="hybridMultilevel"/>
    <w:tmpl w:val="DACA0C00"/>
    <w:lvl w:ilvl="0" w:tplc="C2CC7FAA">
      <w:start w:val="1"/>
      <w:numFmt w:val="decimal"/>
      <w:lvlText w:val="%1."/>
      <w:lvlJc w:val="left"/>
      <w:pPr>
        <w:ind w:left="532" w:hanging="4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01042E1E">
      <w:numFmt w:val="bullet"/>
      <w:lvlText w:val="•"/>
      <w:lvlJc w:val="left"/>
      <w:pPr>
        <w:ind w:left="1410" w:hanging="433"/>
      </w:pPr>
      <w:rPr>
        <w:rFonts w:hint="default"/>
        <w:lang w:val="kk-KZ" w:eastAsia="en-US" w:bidi="ar-SA"/>
      </w:rPr>
    </w:lvl>
    <w:lvl w:ilvl="2" w:tplc="9CA86904">
      <w:numFmt w:val="bullet"/>
      <w:lvlText w:val="•"/>
      <w:lvlJc w:val="left"/>
      <w:pPr>
        <w:ind w:left="2281" w:hanging="433"/>
      </w:pPr>
      <w:rPr>
        <w:rFonts w:hint="default"/>
        <w:lang w:val="kk-KZ" w:eastAsia="en-US" w:bidi="ar-SA"/>
      </w:rPr>
    </w:lvl>
    <w:lvl w:ilvl="3" w:tplc="51581718">
      <w:numFmt w:val="bullet"/>
      <w:lvlText w:val="•"/>
      <w:lvlJc w:val="left"/>
      <w:pPr>
        <w:ind w:left="3152" w:hanging="433"/>
      </w:pPr>
      <w:rPr>
        <w:rFonts w:hint="default"/>
        <w:lang w:val="kk-KZ" w:eastAsia="en-US" w:bidi="ar-SA"/>
      </w:rPr>
    </w:lvl>
    <w:lvl w:ilvl="4" w:tplc="680E3B5E">
      <w:numFmt w:val="bullet"/>
      <w:lvlText w:val="•"/>
      <w:lvlJc w:val="left"/>
      <w:pPr>
        <w:ind w:left="4023" w:hanging="433"/>
      </w:pPr>
      <w:rPr>
        <w:rFonts w:hint="default"/>
        <w:lang w:val="kk-KZ" w:eastAsia="en-US" w:bidi="ar-SA"/>
      </w:rPr>
    </w:lvl>
    <w:lvl w:ilvl="5" w:tplc="ECBEEADC">
      <w:numFmt w:val="bullet"/>
      <w:lvlText w:val="•"/>
      <w:lvlJc w:val="left"/>
      <w:pPr>
        <w:ind w:left="4894" w:hanging="433"/>
      </w:pPr>
      <w:rPr>
        <w:rFonts w:hint="default"/>
        <w:lang w:val="kk-KZ" w:eastAsia="en-US" w:bidi="ar-SA"/>
      </w:rPr>
    </w:lvl>
    <w:lvl w:ilvl="6" w:tplc="9E08248C">
      <w:numFmt w:val="bullet"/>
      <w:lvlText w:val="•"/>
      <w:lvlJc w:val="left"/>
      <w:pPr>
        <w:ind w:left="5765" w:hanging="433"/>
      </w:pPr>
      <w:rPr>
        <w:rFonts w:hint="default"/>
        <w:lang w:val="kk-KZ" w:eastAsia="en-US" w:bidi="ar-SA"/>
      </w:rPr>
    </w:lvl>
    <w:lvl w:ilvl="7" w:tplc="6764E3AA">
      <w:numFmt w:val="bullet"/>
      <w:lvlText w:val="•"/>
      <w:lvlJc w:val="left"/>
      <w:pPr>
        <w:ind w:left="6636" w:hanging="433"/>
      </w:pPr>
      <w:rPr>
        <w:rFonts w:hint="default"/>
        <w:lang w:val="kk-KZ" w:eastAsia="en-US" w:bidi="ar-SA"/>
      </w:rPr>
    </w:lvl>
    <w:lvl w:ilvl="8" w:tplc="82A67E70">
      <w:numFmt w:val="bullet"/>
      <w:lvlText w:val="•"/>
      <w:lvlJc w:val="left"/>
      <w:pPr>
        <w:ind w:left="7507" w:hanging="433"/>
      </w:pPr>
      <w:rPr>
        <w:rFonts w:hint="default"/>
        <w:lang w:val="kk-KZ" w:eastAsia="en-US" w:bidi="ar-SA"/>
      </w:rPr>
    </w:lvl>
  </w:abstractNum>
  <w:abstractNum w:abstractNumId="2" w15:restartNumberingAfterBreak="0">
    <w:nsid w:val="3BD47651"/>
    <w:multiLevelType w:val="hybridMultilevel"/>
    <w:tmpl w:val="9866EA26"/>
    <w:lvl w:ilvl="0" w:tplc="6526D3E6">
      <w:start w:val="1"/>
      <w:numFmt w:val="decimal"/>
      <w:lvlText w:val="%1."/>
      <w:lvlJc w:val="left"/>
      <w:pPr>
        <w:ind w:left="532" w:hanging="4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94BA3444">
      <w:numFmt w:val="bullet"/>
      <w:lvlText w:val="•"/>
      <w:lvlJc w:val="left"/>
      <w:pPr>
        <w:ind w:left="1410" w:hanging="433"/>
      </w:pPr>
      <w:rPr>
        <w:rFonts w:hint="default"/>
        <w:lang w:val="kk-KZ" w:eastAsia="en-US" w:bidi="ar-SA"/>
      </w:rPr>
    </w:lvl>
    <w:lvl w:ilvl="2" w:tplc="62C23D46">
      <w:numFmt w:val="bullet"/>
      <w:lvlText w:val="•"/>
      <w:lvlJc w:val="left"/>
      <w:pPr>
        <w:ind w:left="2281" w:hanging="433"/>
      </w:pPr>
      <w:rPr>
        <w:rFonts w:hint="default"/>
        <w:lang w:val="kk-KZ" w:eastAsia="en-US" w:bidi="ar-SA"/>
      </w:rPr>
    </w:lvl>
    <w:lvl w:ilvl="3" w:tplc="2CC6EF86">
      <w:numFmt w:val="bullet"/>
      <w:lvlText w:val="•"/>
      <w:lvlJc w:val="left"/>
      <w:pPr>
        <w:ind w:left="3152" w:hanging="433"/>
      </w:pPr>
      <w:rPr>
        <w:rFonts w:hint="default"/>
        <w:lang w:val="kk-KZ" w:eastAsia="en-US" w:bidi="ar-SA"/>
      </w:rPr>
    </w:lvl>
    <w:lvl w:ilvl="4" w:tplc="9C1455D6">
      <w:numFmt w:val="bullet"/>
      <w:lvlText w:val="•"/>
      <w:lvlJc w:val="left"/>
      <w:pPr>
        <w:ind w:left="4023" w:hanging="433"/>
      </w:pPr>
      <w:rPr>
        <w:rFonts w:hint="default"/>
        <w:lang w:val="kk-KZ" w:eastAsia="en-US" w:bidi="ar-SA"/>
      </w:rPr>
    </w:lvl>
    <w:lvl w:ilvl="5" w:tplc="49A48734">
      <w:numFmt w:val="bullet"/>
      <w:lvlText w:val="•"/>
      <w:lvlJc w:val="left"/>
      <w:pPr>
        <w:ind w:left="4894" w:hanging="433"/>
      </w:pPr>
      <w:rPr>
        <w:rFonts w:hint="default"/>
        <w:lang w:val="kk-KZ" w:eastAsia="en-US" w:bidi="ar-SA"/>
      </w:rPr>
    </w:lvl>
    <w:lvl w:ilvl="6" w:tplc="6AF6C75A">
      <w:numFmt w:val="bullet"/>
      <w:lvlText w:val="•"/>
      <w:lvlJc w:val="left"/>
      <w:pPr>
        <w:ind w:left="5765" w:hanging="433"/>
      </w:pPr>
      <w:rPr>
        <w:rFonts w:hint="default"/>
        <w:lang w:val="kk-KZ" w:eastAsia="en-US" w:bidi="ar-SA"/>
      </w:rPr>
    </w:lvl>
    <w:lvl w:ilvl="7" w:tplc="7DA6B972">
      <w:numFmt w:val="bullet"/>
      <w:lvlText w:val="•"/>
      <w:lvlJc w:val="left"/>
      <w:pPr>
        <w:ind w:left="6636" w:hanging="433"/>
      </w:pPr>
      <w:rPr>
        <w:rFonts w:hint="default"/>
        <w:lang w:val="kk-KZ" w:eastAsia="en-US" w:bidi="ar-SA"/>
      </w:rPr>
    </w:lvl>
    <w:lvl w:ilvl="8" w:tplc="F506A91A">
      <w:numFmt w:val="bullet"/>
      <w:lvlText w:val="•"/>
      <w:lvlJc w:val="left"/>
      <w:pPr>
        <w:ind w:left="7507" w:hanging="433"/>
      </w:pPr>
      <w:rPr>
        <w:rFonts w:hint="default"/>
        <w:lang w:val="kk-KZ" w:eastAsia="en-US" w:bidi="ar-SA"/>
      </w:rPr>
    </w:lvl>
  </w:abstractNum>
  <w:num w:numId="1" w16cid:durableId="593821953">
    <w:abstractNumId w:val="0"/>
  </w:num>
  <w:num w:numId="2" w16cid:durableId="1089498963">
    <w:abstractNumId w:val="1"/>
  </w:num>
  <w:num w:numId="3" w16cid:durableId="577638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CA"/>
    <w:rsid w:val="00622CCA"/>
    <w:rsid w:val="0087362A"/>
    <w:rsid w:val="00B7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3F012"/>
  <w15:docId w15:val="{16D25D96-6B9E-4409-8B09-BA3751E5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421" w:right="50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3"/>
      <w:ind w:left="2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32" w:right="112" w:hanging="43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3"/>
      <w:ind w:left="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7638</Characters>
  <Application>Microsoft Office Word</Application>
  <DocSecurity>4</DocSecurity>
  <Lines>63</Lines>
  <Paragraphs>17</Paragraphs>
  <ScaleCrop>false</ScaleCrop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Есиркепова Айнура</dc:creator>
  <cp:lastModifiedBy>KASE KASE</cp:lastModifiedBy>
  <cp:revision>2</cp:revision>
  <dcterms:created xsi:type="dcterms:W3CDTF">2024-09-20T11:47:00Z</dcterms:created>
  <dcterms:modified xsi:type="dcterms:W3CDTF">2024-09-20T11:47:00Z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2024-09-17T00:00:00Z</vt:filetime>
  </property>
</Properties>
</file>